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3C" w:rsidRDefault="007D1C3C" w:rsidP="007D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SPECYFIKACJA ISTOTNYCH WARUNKÓW </w:t>
      </w:r>
    </w:p>
    <w:p w:rsidR="00645537" w:rsidRPr="007D1C3C" w:rsidRDefault="007D1C3C" w:rsidP="007D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ZAMÓWIENIA NA :</w:t>
      </w:r>
    </w:p>
    <w:p w:rsidR="00645537" w:rsidRDefault="00645537" w:rsidP="00580136"/>
    <w:p w:rsidR="00645537" w:rsidRDefault="00645537" w:rsidP="00580136"/>
    <w:p w:rsidR="00645537" w:rsidRPr="007D1C3C" w:rsidRDefault="00AE7BCC" w:rsidP="007D1C3C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,,</w:t>
      </w:r>
      <w:r w:rsidR="004121B9" w:rsidRPr="004121B9">
        <w:rPr>
          <w:rFonts w:ascii="Times New Roman" w:hAnsi="Times New Roman"/>
          <w:b/>
          <w:sz w:val="24"/>
          <w:szCs w:val="24"/>
        </w:rPr>
        <w:t xml:space="preserve"> </w:t>
      </w:r>
      <w:r w:rsidR="004121B9">
        <w:rPr>
          <w:rFonts w:ascii="Times New Roman" w:hAnsi="Times New Roman"/>
          <w:b/>
          <w:sz w:val="24"/>
          <w:szCs w:val="24"/>
        </w:rPr>
        <w:t xml:space="preserve">ZAKUP OPRYSKIWACZA Z POMOCNICZYM STRUMIENIEM POWIETRZA </w:t>
      </w:r>
      <w:r w:rsidR="004121B9">
        <w:rPr>
          <w:rFonts w:ascii="Times New Roman" w:hAnsi="Times New Roman"/>
          <w:b/>
          <w:sz w:val="24"/>
          <w:szCs w:val="24"/>
        </w:rPr>
        <w:br/>
        <w:t>I BELKĄ OBSŁUGIWANĄ HYDRAULICZNIE</w:t>
      </w:r>
      <w:r w:rsidR="007D1C3C">
        <w:rPr>
          <w:b/>
          <w:sz w:val="28"/>
          <w:szCs w:val="28"/>
        </w:rPr>
        <w:t>”</w:t>
      </w:r>
    </w:p>
    <w:p w:rsidR="00645537" w:rsidRDefault="00645537" w:rsidP="00580136"/>
    <w:p w:rsidR="00645537" w:rsidRDefault="00645537" w:rsidP="00580136"/>
    <w:p w:rsidR="00645537" w:rsidRDefault="007D1C3C" w:rsidP="007D1C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POSTĘPOWANIE NIE PODLEGA USTAWIE Z DNIA 29 STYCZNIA 2004 r.</w:t>
      </w:r>
    </w:p>
    <w:p w:rsidR="007D1C3C" w:rsidRDefault="007D1C3C" w:rsidP="007D1C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PRAWO ZAMÓWIEŃ PUBLICZNYCH</w:t>
      </w:r>
    </w:p>
    <w:p w:rsidR="007D1C3C" w:rsidRDefault="007D1C3C" w:rsidP="007D1C3C">
      <w:pPr>
        <w:jc w:val="center"/>
        <w:rPr>
          <w:b/>
          <w:sz w:val="24"/>
          <w:szCs w:val="24"/>
        </w:rPr>
      </w:pPr>
    </w:p>
    <w:p w:rsidR="007D1C3C" w:rsidRDefault="007D1C3C" w:rsidP="007D1C3C">
      <w:pPr>
        <w:jc w:val="center"/>
        <w:rPr>
          <w:b/>
          <w:sz w:val="24"/>
          <w:szCs w:val="24"/>
        </w:rPr>
      </w:pPr>
    </w:p>
    <w:p w:rsidR="007D1C3C" w:rsidRDefault="007D1C3C" w:rsidP="007D1C3C">
      <w:pPr>
        <w:jc w:val="center"/>
        <w:rPr>
          <w:b/>
          <w:sz w:val="24"/>
          <w:szCs w:val="24"/>
        </w:rPr>
      </w:pPr>
    </w:p>
    <w:p w:rsidR="007D1C3C" w:rsidRDefault="007D1C3C" w:rsidP="007D1C3C">
      <w:pPr>
        <w:jc w:val="center"/>
        <w:rPr>
          <w:b/>
          <w:sz w:val="24"/>
          <w:szCs w:val="24"/>
        </w:rPr>
      </w:pPr>
    </w:p>
    <w:p w:rsidR="007D1C3C" w:rsidRDefault="007D1C3C" w:rsidP="007D1C3C">
      <w:pPr>
        <w:jc w:val="center"/>
        <w:rPr>
          <w:b/>
          <w:sz w:val="28"/>
          <w:szCs w:val="28"/>
        </w:rPr>
      </w:pPr>
      <w:r w:rsidRPr="007D1C3C">
        <w:rPr>
          <w:b/>
          <w:sz w:val="28"/>
          <w:szCs w:val="28"/>
        </w:rPr>
        <w:t>ZAMAWIAJĄCY</w:t>
      </w:r>
    </w:p>
    <w:p w:rsidR="007D1C3C" w:rsidRDefault="007D1C3C" w:rsidP="007D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Ośrodek Hodowli Zarodowej w Kamieńcu Ząbkowickim</w:t>
      </w:r>
    </w:p>
    <w:p w:rsidR="007D1C3C" w:rsidRDefault="007D1C3C" w:rsidP="007D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Sp. z o.o.</w:t>
      </w:r>
    </w:p>
    <w:p w:rsidR="007D1C3C" w:rsidRPr="007D1C3C" w:rsidRDefault="007D1C3C" w:rsidP="007D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Pl. Kościelny 1 ; 57-230 Kamieniec Ząbkowicki</w:t>
      </w:r>
    </w:p>
    <w:p w:rsidR="00645537" w:rsidRDefault="00645537" w:rsidP="007D1C3C">
      <w:pPr>
        <w:jc w:val="center"/>
      </w:pPr>
    </w:p>
    <w:p w:rsidR="007D1C3C" w:rsidRDefault="007D1C3C" w:rsidP="00580136"/>
    <w:p w:rsidR="00645537" w:rsidRDefault="00645537" w:rsidP="00580136"/>
    <w:p w:rsidR="00645537" w:rsidRDefault="00645537" w:rsidP="00580136"/>
    <w:p w:rsidR="00580136" w:rsidRDefault="00580136" w:rsidP="00580136">
      <w:r>
        <w:t>I. NAZWA OR</w:t>
      </w:r>
      <w:r w:rsidR="00F00441">
        <w:t xml:space="preserve">AZ </w:t>
      </w:r>
      <w:r>
        <w:t xml:space="preserve"> ADRES ZAMAWIAJĄCEGO</w:t>
      </w:r>
    </w:p>
    <w:p w:rsidR="00580136" w:rsidRDefault="00F00441" w:rsidP="00580136">
      <w:r>
        <w:t xml:space="preserve">Ośrodek Hodowli </w:t>
      </w:r>
      <w:r w:rsidR="00580136">
        <w:t>Zarodowej w Kamieńcu Ząbkowickim Sp. z o.o.</w:t>
      </w:r>
    </w:p>
    <w:p w:rsidR="00580136" w:rsidRDefault="00580136" w:rsidP="00580136">
      <w:r>
        <w:t>Pl. Kościelny 1</w:t>
      </w:r>
    </w:p>
    <w:p w:rsidR="00580136" w:rsidRDefault="00580136" w:rsidP="00580136">
      <w:r>
        <w:t>57-230 Kamieniec Ząbkowicki</w:t>
      </w:r>
    </w:p>
    <w:p w:rsidR="00580136" w:rsidRDefault="00580136" w:rsidP="00580136"/>
    <w:p w:rsidR="00580136" w:rsidRDefault="00580136" w:rsidP="00580136">
      <w:r>
        <w:t>II. TRYB WYBORU OFERTY</w:t>
      </w:r>
    </w:p>
    <w:p w:rsidR="00580136" w:rsidRDefault="00A344E9" w:rsidP="00580136">
      <w:r>
        <w:t>1.</w:t>
      </w:r>
      <w:r w:rsidR="00580136">
        <w:t xml:space="preserve"> Wybór oferty  zgodnej ze Specyfikacją Istotnych Warunków Zamówienia.</w:t>
      </w:r>
    </w:p>
    <w:p w:rsidR="00580136" w:rsidRDefault="00A344E9" w:rsidP="00580136">
      <w:r>
        <w:t xml:space="preserve">2. </w:t>
      </w:r>
      <w:r w:rsidR="00580136">
        <w:t>Postępowanie nie podlega ustawie Prawo Zamówień Publicznych z dnia 29 stycznia 2004 roku.</w:t>
      </w:r>
    </w:p>
    <w:p w:rsidR="00580136" w:rsidRDefault="00580136" w:rsidP="00580136"/>
    <w:p w:rsidR="00580136" w:rsidRDefault="00580136" w:rsidP="00580136">
      <w:r>
        <w:t>III. TERMIN WYKONANIA ZAMÓWIENIA I GWARANCJE</w:t>
      </w:r>
    </w:p>
    <w:p w:rsidR="00580136" w:rsidRDefault="00A344E9" w:rsidP="00580136">
      <w:r>
        <w:t>1.</w:t>
      </w:r>
      <w:r w:rsidR="00580136">
        <w:t>Termin realizacji prze</w:t>
      </w:r>
      <w:r w:rsidR="00CF2574">
        <w:t xml:space="preserve">dmiotu </w:t>
      </w:r>
      <w:r w:rsidR="00040698">
        <w:t>zamówi</w:t>
      </w:r>
      <w:r w:rsidR="00AE7BCC">
        <w:t>enia do</w:t>
      </w:r>
      <w:r w:rsidR="006B1822">
        <w:t xml:space="preserve"> 31 marca</w:t>
      </w:r>
      <w:r w:rsidR="00AE7BCC">
        <w:t xml:space="preserve"> </w:t>
      </w:r>
      <w:r w:rsidR="006B1822">
        <w:t xml:space="preserve"> 2019</w:t>
      </w:r>
      <w:r w:rsidR="00580136">
        <w:t xml:space="preserve"> roku.</w:t>
      </w:r>
    </w:p>
    <w:p w:rsidR="00580136" w:rsidRDefault="00A344E9" w:rsidP="00580136">
      <w:r>
        <w:t xml:space="preserve">2. </w:t>
      </w:r>
      <w:r w:rsidR="006B1822">
        <w:t>Gwarancja min. 12</w:t>
      </w:r>
      <w:r w:rsidR="00580136">
        <w:t xml:space="preserve"> miesięcy</w:t>
      </w:r>
    </w:p>
    <w:p w:rsidR="001C2B25" w:rsidRDefault="001C2B25" w:rsidP="00580136"/>
    <w:p w:rsidR="00580136" w:rsidRDefault="00580136" w:rsidP="00580136">
      <w:r>
        <w:t>IV. OPIS PRZEDMIOTU ZAMÓWIENIA</w:t>
      </w:r>
    </w:p>
    <w:p w:rsidR="00CF2574" w:rsidRPr="004121B9" w:rsidRDefault="004121B9" w:rsidP="00580136">
      <w:pPr>
        <w:rPr>
          <w:rFonts w:cstheme="minorHAnsi"/>
        </w:rPr>
      </w:pPr>
      <w:r w:rsidRPr="004121B9">
        <w:rPr>
          <w:rFonts w:cstheme="minorHAnsi"/>
        </w:rPr>
        <w:t>O</w:t>
      </w:r>
      <w:r>
        <w:rPr>
          <w:rFonts w:cstheme="minorHAnsi"/>
        </w:rPr>
        <w:t>pryskiwacz</w:t>
      </w:r>
      <w:r w:rsidRPr="004121B9">
        <w:rPr>
          <w:rFonts w:cstheme="minorHAnsi"/>
        </w:rPr>
        <w:t xml:space="preserve"> z pomocniczym strumieniem powietrza i belką obsługiwaną hydraulicznie</w:t>
      </w:r>
      <w:r w:rsidR="00563A21" w:rsidRPr="004121B9">
        <w:rPr>
          <w:rFonts w:cstheme="minorHAnsi"/>
        </w:rPr>
        <w:t>.</w:t>
      </w:r>
    </w:p>
    <w:p w:rsidR="001C2B25" w:rsidRDefault="001C2B25" w:rsidP="00580136"/>
    <w:p w:rsidR="00580136" w:rsidRDefault="00580136" w:rsidP="00580136">
      <w:r>
        <w:t>V. SZCZEGÓŁOWY OPIS PRZEDMIOTU ZAMÓWIENIA</w:t>
      </w:r>
    </w:p>
    <w:p w:rsidR="00580136" w:rsidRDefault="00580136" w:rsidP="00580136"/>
    <w:p w:rsidR="00CF2574" w:rsidRDefault="0033702B" w:rsidP="00580136">
      <w:pPr>
        <w:rPr>
          <w:u w:val="single"/>
        </w:rPr>
      </w:pPr>
      <w:r w:rsidRPr="001553F4">
        <w:rPr>
          <w:u w:val="single"/>
        </w:rPr>
        <w:t>1.</w:t>
      </w:r>
      <w:r w:rsidR="001553F4" w:rsidRPr="001553F4">
        <w:rPr>
          <w:u w:val="single"/>
        </w:rPr>
        <w:t>Parametry techniczne:</w:t>
      </w:r>
    </w:p>
    <w:p w:rsidR="00EE354D" w:rsidRPr="00040698" w:rsidRDefault="00EE354D" w:rsidP="00580136">
      <w:pPr>
        <w:rPr>
          <w:u w:val="single"/>
        </w:rPr>
      </w:pPr>
    </w:p>
    <w:p w:rsidR="008A12AE" w:rsidRDefault="00231C5B" w:rsidP="006B1822">
      <w:r>
        <w:rPr>
          <w:b/>
        </w:rPr>
        <w:t>-</w:t>
      </w:r>
      <w:r w:rsidR="006B1822">
        <w:t>zagospodarowanie cieczą roboczą i mycie opryskiwacza za pomocą 2 wielofunkcyjnych zaworów</w:t>
      </w:r>
    </w:p>
    <w:p w:rsidR="006B1822" w:rsidRDefault="006B1822" w:rsidP="006B1822">
      <w:r>
        <w:t>-amortyzatory hydrauliczne zapobiegające przenoszeniu wstrząsów na ciągnik</w:t>
      </w:r>
    </w:p>
    <w:p w:rsidR="006B1822" w:rsidRDefault="006B1822" w:rsidP="006B1822">
      <w:r>
        <w:t>-możliwość zmniejszenia rozstawu osi do 1,5m z oponami 340 mm szerokości (zawieszenie nie ma wpływu na prześwit)</w:t>
      </w:r>
    </w:p>
    <w:p w:rsidR="006B1822" w:rsidRDefault="006B1822" w:rsidP="006B1822">
      <w:r>
        <w:t>-zakres obciążenia od 2000 do 8000 kg</w:t>
      </w:r>
    </w:p>
    <w:p w:rsidR="00A14A7A" w:rsidRDefault="006B1822" w:rsidP="00580136">
      <w:r>
        <w:t>-zbiornik główny 4500l, wykonany z polietylenu odpornego na promieniowanie UV</w:t>
      </w:r>
    </w:p>
    <w:p w:rsidR="006B1822" w:rsidRDefault="006B1822" w:rsidP="00580136">
      <w:r>
        <w:t>-zbiornik nie przykręcany do ramy nośnej maszyny (brak naprężeń)</w:t>
      </w:r>
    </w:p>
    <w:p w:rsidR="006B1822" w:rsidRDefault="006B1822" w:rsidP="00580136">
      <w:r>
        <w:lastRenderedPageBreak/>
        <w:t>-zapadka gromadząca zanieczyszczenia</w:t>
      </w:r>
    </w:p>
    <w:p w:rsidR="006B1822" w:rsidRDefault="006B1822" w:rsidP="00580136">
      <w:r>
        <w:t>-manometr podciśnieniowy wskazujący stopień zanieczyszczenia filtra</w:t>
      </w:r>
    </w:p>
    <w:p w:rsidR="006B1822" w:rsidRDefault="006B1822" w:rsidP="00580136">
      <w:r>
        <w:t>-automatyczny zawór odcinający dopływ cieczy przy otwarciu filtra</w:t>
      </w:r>
    </w:p>
    <w:p w:rsidR="006B1822" w:rsidRDefault="006B1822" w:rsidP="00580136">
      <w:r>
        <w:t>-wydajność przepływu 450l/min</w:t>
      </w:r>
    </w:p>
    <w:p w:rsidR="006B1822" w:rsidRDefault="006B1822" w:rsidP="00580136">
      <w:r>
        <w:t>-pompa przeponowa pracująca na sucho (bez oleju, jedynie smarowana smarem)</w:t>
      </w:r>
    </w:p>
    <w:p w:rsidR="006B1822" w:rsidRDefault="006B1822" w:rsidP="00580136">
      <w:r>
        <w:t>-otwieralna skrzynia korbowa pompy (elementy robocze, mechaniczne pompy nie mają kontaktu z cieczą)</w:t>
      </w:r>
    </w:p>
    <w:p w:rsidR="006B1822" w:rsidRDefault="006B1822" w:rsidP="00580136">
      <w:r>
        <w:t>-pomocniczy strumień powietrza, rękaw powietrzny (minimalne znoszenie, minimalne użycie wody i środków ochrony roślin)</w:t>
      </w:r>
    </w:p>
    <w:p w:rsidR="006B1822" w:rsidRDefault="006B1822" w:rsidP="00580136">
      <w:r>
        <w:t>-zawieszenie belki amortyzowane hydraulicznie, system antypływający (wydatek powietrza 35m/s), podwójne dmuchawy o śr. 630mm</w:t>
      </w:r>
    </w:p>
    <w:p w:rsidR="006B1822" w:rsidRDefault="006B1822" w:rsidP="00580136">
      <w:r>
        <w:t>-mocowanie rozpylaczy w układzie TRIPLET lub QUADRILET z zaworem antykapacza i rozpylaczami</w:t>
      </w:r>
    </w:p>
    <w:p w:rsidR="006B1822" w:rsidRDefault="006B1822" w:rsidP="00580136">
      <w:r>
        <w:t>-3 wymiarowe wysokiej wydajności belki opryskiwacza, amortyzowane za pomocą sprężyn i amortyzatorów teleskopowych</w:t>
      </w:r>
    </w:p>
    <w:p w:rsidR="006B1822" w:rsidRDefault="006B1822" w:rsidP="00580136">
      <w:r>
        <w:t>-mechanizm stabilizujący pracę wahadła</w:t>
      </w:r>
    </w:p>
    <w:p w:rsidR="006B1822" w:rsidRDefault="006B1822" w:rsidP="00580136">
      <w:r>
        <w:t>-mechanizm blokujący ramię po rozłożeniu pomiędzy sekcją wewnętrzną a zewnętrzną</w:t>
      </w:r>
    </w:p>
    <w:p w:rsidR="006B1822" w:rsidRDefault="006B1822" w:rsidP="00580136">
      <w:r>
        <w:t>- rurki cieczowe ze stali nierdzewnej</w:t>
      </w:r>
    </w:p>
    <w:p w:rsidR="006B1822" w:rsidRDefault="006B1822" w:rsidP="00580136">
      <w:r>
        <w:t>-automatyczna kontrola wysokości belki z korekcją wysokości poszczególnych ramion oraz pochylanie całej belki</w:t>
      </w:r>
    </w:p>
    <w:p w:rsidR="006B1822" w:rsidRDefault="006B1822" w:rsidP="00580136">
      <w:r>
        <w:t>-tryb odczytu wysokości z gleby lub łanu</w:t>
      </w:r>
    </w:p>
    <w:p w:rsidR="006B1822" w:rsidRDefault="006B1822" w:rsidP="00580136">
      <w:r>
        <w:t>-czujniki ultradźwiękowe – min. 3</w:t>
      </w:r>
    </w:p>
    <w:p w:rsidR="006B1822" w:rsidRDefault="006B1822" w:rsidP="00580136">
      <w:r>
        <w:t>-czujniki kątowe – min. 2</w:t>
      </w:r>
    </w:p>
    <w:p w:rsidR="006B1822" w:rsidRDefault="006B1822" w:rsidP="00580136">
      <w:r>
        <w:t>-automatyczny system GPS otwierający lub zamykający poszczególne sekcje gdy zachodzi taka potrzeba</w:t>
      </w:r>
    </w:p>
    <w:p w:rsidR="006B1822" w:rsidRDefault="006B1822" w:rsidP="00580136">
      <w:r>
        <w:t>-wszystkie funkcje obsługiwane z joysticka</w:t>
      </w:r>
    </w:p>
    <w:p w:rsidR="006B1822" w:rsidRDefault="006B1822" w:rsidP="00580136">
      <w:r>
        <w:t>-zgodność z ISOBUS</w:t>
      </w:r>
    </w:p>
    <w:p w:rsidR="006B1822" w:rsidRDefault="006B1822" w:rsidP="00580136">
      <w:r>
        <w:t>-całkowita integracja wszystkich ważnych informacji na ekranie roboczym</w:t>
      </w:r>
    </w:p>
    <w:p w:rsidR="006B1822" w:rsidRPr="00A14A7A" w:rsidRDefault="006B1822" w:rsidP="00580136"/>
    <w:p w:rsidR="005321A6" w:rsidRDefault="005321A6" w:rsidP="00580136">
      <w:pPr>
        <w:rPr>
          <w:u w:val="single"/>
        </w:rPr>
      </w:pPr>
      <w:r>
        <w:rPr>
          <w:u w:val="single"/>
        </w:rPr>
        <w:t>2. Parametry robocze:</w:t>
      </w:r>
    </w:p>
    <w:p w:rsidR="00EE4DD8" w:rsidRDefault="00EE4DD8" w:rsidP="00580136">
      <w:pPr>
        <w:rPr>
          <w:u w:val="single"/>
        </w:rPr>
      </w:pPr>
    </w:p>
    <w:p w:rsidR="00EE4DD8" w:rsidRDefault="00EE354D" w:rsidP="00580136">
      <w:r>
        <w:t>-szerokość robocza</w:t>
      </w:r>
      <w:r w:rsidR="007B270B">
        <w:t xml:space="preserve"> </w:t>
      </w:r>
      <w:r>
        <w:t xml:space="preserve"> </w:t>
      </w:r>
      <w:r w:rsidR="006B1822">
        <w:t>24</w:t>
      </w:r>
      <w:r w:rsidR="00B021BF">
        <w:t xml:space="preserve"> m</w:t>
      </w:r>
      <w:r w:rsidR="006B1822">
        <w:t>, 7 sekcyjna</w:t>
      </w:r>
      <w:r w:rsidR="00B021BF">
        <w:t>.</w:t>
      </w:r>
    </w:p>
    <w:p w:rsidR="00A569C7" w:rsidRDefault="00A569C7" w:rsidP="00580136"/>
    <w:p w:rsidR="006B1822" w:rsidRPr="00802964" w:rsidRDefault="007B270B" w:rsidP="00580136">
      <w:pPr>
        <w:rPr>
          <w:u w:val="single"/>
        </w:rPr>
      </w:pPr>
      <w:r>
        <w:rPr>
          <w:u w:val="single"/>
        </w:rPr>
        <w:t xml:space="preserve">3. Wymiary </w:t>
      </w:r>
      <w:r w:rsidR="006B1822">
        <w:rPr>
          <w:u w:val="single"/>
        </w:rPr>
        <w:t>opryskiwacza:</w:t>
      </w:r>
    </w:p>
    <w:p w:rsidR="001C2B25" w:rsidRPr="006B1822" w:rsidRDefault="006B1822" w:rsidP="00580136">
      <w:r>
        <w:t>-r</w:t>
      </w:r>
      <w:r w:rsidRPr="006B1822">
        <w:t>ozstaw kół regulowany w zakresie od 1,8 – 2,2m</w:t>
      </w:r>
    </w:p>
    <w:p w:rsidR="006B1822" w:rsidRPr="006B1822" w:rsidRDefault="006B1822" w:rsidP="00580136">
      <w:r w:rsidRPr="006B1822">
        <w:t>-prześwit 800 mm</w:t>
      </w:r>
    </w:p>
    <w:p w:rsidR="00EE69F7" w:rsidRPr="00EE69F7" w:rsidRDefault="00EE69F7" w:rsidP="00580136"/>
    <w:p w:rsidR="00D66101" w:rsidRDefault="00D66101" w:rsidP="00580136">
      <w:r>
        <w:t>VI.  DOSTĘPNOŚĆ SERWISU I CZĘŚCI</w:t>
      </w:r>
    </w:p>
    <w:p w:rsidR="009168C5" w:rsidRDefault="00373F45" w:rsidP="00580136">
      <w:r>
        <w:t>1</w:t>
      </w:r>
      <w:r w:rsidR="00A344E9">
        <w:t xml:space="preserve">. </w:t>
      </w:r>
      <w:r w:rsidR="00D66101">
        <w:t>Reakcja serwisowa do 24 godzin</w:t>
      </w:r>
      <w:r w:rsidR="00BC7541">
        <w:t>.</w:t>
      </w:r>
    </w:p>
    <w:p w:rsidR="00D66101" w:rsidRDefault="00373F45" w:rsidP="00580136">
      <w:r>
        <w:t>2</w:t>
      </w:r>
      <w:r w:rsidR="00A344E9">
        <w:t xml:space="preserve">. </w:t>
      </w:r>
      <w:r w:rsidR="00D66101">
        <w:t>Dostępność części do 24 godzin</w:t>
      </w:r>
      <w:r w:rsidR="00BC7541">
        <w:t>.</w:t>
      </w:r>
    </w:p>
    <w:p w:rsidR="00063441" w:rsidRDefault="00EE69F7" w:rsidP="00580136">
      <w:r>
        <w:t>3.Odległość serwisu do 70</w:t>
      </w:r>
      <w:r w:rsidR="001E15EB">
        <w:t xml:space="preserve"> km.</w:t>
      </w:r>
    </w:p>
    <w:p w:rsidR="001E15EB" w:rsidRDefault="001E15EB" w:rsidP="00580136"/>
    <w:p w:rsidR="00BC7541" w:rsidRDefault="00063441" w:rsidP="00580136">
      <w:r>
        <w:t>VII. PRZESZKOLENIE  OPERATORÓW SPRZĘTU ROLNICZEGO</w:t>
      </w:r>
    </w:p>
    <w:p w:rsidR="00D66101" w:rsidRDefault="00063441" w:rsidP="00580136">
      <w:r>
        <w:t>Oferent zobowiąza</w:t>
      </w:r>
      <w:r w:rsidR="001C2B25">
        <w:t>ny jest pr</w:t>
      </w:r>
      <w:r w:rsidR="000B0C89">
        <w:t>zeszkolić  min. dwóch operatorów</w:t>
      </w:r>
      <w:r>
        <w:t xml:space="preserve"> w zakresie obsługi i konserwacji oferowanego sprzętu i potwierdzić to </w:t>
      </w:r>
      <w:r w:rsidR="00BC7541">
        <w:t>pisemnie.</w:t>
      </w:r>
    </w:p>
    <w:p w:rsidR="00A569C7" w:rsidRDefault="00A569C7" w:rsidP="00580136"/>
    <w:p w:rsidR="00A344E9" w:rsidRDefault="00D66101" w:rsidP="00580136">
      <w:r>
        <w:t>VII</w:t>
      </w:r>
      <w:r w:rsidR="00063441">
        <w:t>I</w:t>
      </w:r>
      <w:r>
        <w:t xml:space="preserve">. </w:t>
      </w:r>
      <w:r w:rsidR="00A344E9">
        <w:t xml:space="preserve">SPOSÓB PRZYGOTOWANIA OFERTY </w:t>
      </w:r>
    </w:p>
    <w:p w:rsidR="00A344E9" w:rsidRDefault="00A344E9" w:rsidP="00580136">
      <w:r>
        <w:t>1. Skład</w:t>
      </w:r>
      <w:r w:rsidR="00D45E9F">
        <w:t>a</w:t>
      </w:r>
      <w:r>
        <w:t>nie ofert zgodnie z SIWZ</w:t>
      </w:r>
      <w:r w:rsidR="00BC7541">
        <w:t>.</w:t>
      </w:r>
    </w:p>
    <w:p w:rsidR="00A344E9" w:rsidRDefault="00A344E9" w:rsidP="00580136">
      <w:r>
        <w:t>2. Ofertę należy przygotować w języku polskim, w formie pisemnej, w sposób czytelny i trwały</w:t>
      </w:r>
      <w:r w:rsidR="00BC7541">
        <w:t>.</w:t>
      </w:r>
    </w:p>
    <w:p w:rsidR="00A344E9" w:rsidRDefault="00A344E9" w:rsidP="00580136">
      <w:r>
        <w:t>3. Wszystkie strony oferty powinny być ponumerowane i połączone w sposób uniemożliwiający</w:t>
      </w:r>
      <w:r w:rsidR="00EE69F7">
        <w:t xml:space="preserve"> </w:t>
      </w:r>
      <w:r w:rsidR="00B84001">
        <w:t>de</w:t>
      </w:r>
      <w:r>
        <w:t>kompletację</w:t>
      </w:r>
      <w:r w:rsidR="00BC7541">
        <w:t>.</w:t>
      </w:r>
      <w:r>
        <w:t xml:space="preserve"> </w:t>
      </w:r>
    </w:p>
    <w:p w:rsidR="00A344E9" w:rsidRDefault="00A344E9" w:rsidP="00580136">
      <w:r>
        <w:t xml:space="preserve">4. </w:t>
      </w:r>
      <w:r w:rsidR="00497D4C">
        <w:t xml:space="preserve">Wartość oferowanego przedmiotu powinna być </w:t>
      </w:r>
      <w:r w:rsidR="00483066">
        <w:t xml:space="preserve"> przedstawiona  w Polskiej walucie</w:t>
      </w:r>
      <w:r w:rsidR="00BC7541">
        <w:t>.</w:t>
      </w:r>
    </w:p>
    <w:p w:rsidR="00483066" w:rsidRDefault="00483066" w:rsidP="00580136">
      <w:r>
        <w:t>5. Ofertę należy umieścić w kopercie. Koperta powinna posiadać oznaczenia</w:t>
      </w:r>
      <w:r w:rsidR="0034048F">
        <w:t>:</w:t>
      </w:r>
    </w:p>
    <w:p w:rsidR="0034048F" w:rsidRDefault="0034048F" w:rsidP="00580136"/>
    <w:p w:rsidR="0034048F" w:rsidRDefault="0034048F" w:rsidP="0034048F">
      <w:pPr>
        <w:jc w:val="center"/>
      </w:pPr>
      <w:r>
        <w:t>Oferta na:</w:t>
      </w:r>
    </w:p>
    <w:p w:rsidR="0034048F" w:rsidRDefault="0034048F" w:rsidP="006F4BA6">
      <w:pPr>
        <w:jc w:val="center"/>
      </w:pPr>
      <w:r>
        <w:t>„</w:t>
      </w:r>
      <w:r w:rsidR="004121B9">
        <w:rPr>
          <w:rFonts w:cstheme="minorHAnsi"/>
          <w:szCs w:val="24"/>
        </w:rPr>
        <w:t>SPRZEDAŻ</w:t>
      </w:r>
      <w:r w:rsidR="004121B9" w:rsidRPr="004121B9">
        <w:rPr>
          <w:rFonts w:cstheme="minorHAnsi"/>
          <w:szCs w:val="24"/>
        </w:rPr>
        <w:t xml:space="preserve"> OPRYSKIWACZA Z POMOCNICZYM STRUMIENIEM POWIETRZA I BELKĄ OBSŁUGIWANĄ HYDRAULICZNIE</w:t>
      </w:r>
      <w:r>
        <w:t>”</w:t>
      </w:r>
    </w:p>
    <w:p w:rsidR="006F4BA6" w:rsidRDefault="006F4BA6" w:rsidP="006F4BA6">
      <w:pPr>
        <w:jc w:val="center"/>
      </w:pPr>
    </w:p>
    <w:p w:rsidR="0034048F" w:rsidRDefault="0034048F" w:rsidP="0034048F">
      <w:r>
        <w:t>Koperta powinna zawierać nazwę i adres oferenta.</w:t>
      </w:r>
    </w:p>
    <w:p w:rsidR="0034048F" w:rsidRDefault="0034048F" w:rsidP="0034048F">
      <w:r>
        <w:t>6. Oferta, wszystkie dokumenty i oświadczenia, złożone wraz z ofertą winny być podpisane przez osoby uprawnione do reprezentowania firmy składającej ofertę , zgodnie z dołączonym upoważnieniem.</w:t>
      </w:r>
    </w:p>
    <w:p w:rsidR="0034048F" w:rsidRDefault="0034048F" w:rsidP="0034048F">
      <w:r>
        <w:t xml:space="preserve">7. W szczególnie uzasadnionych przypadkach Spółka O.H.Z. Kamieniec Ząbkowicki  może w każdym czasie przed upływem terminu składania oferty zmodyfikować SIWZ </w:t>
      </w:r>
      <w:r w:rsidR="00BC7541">
        <w:t>.</w:t>
      </w:r>
    </w:p>
    <w:p w:rsidR="00F00441" w:rsidRDefault="0034048F" w:rsidP="0034048F">
      <w:r>
        <w:t>8. Zamawiający nie przewiduje zebrania oferentów.</w:t>
      </w:r>
    </w:p>
    <w:p w:rsidR="006F4BA6" w:rsidRDefault="00F00441" w:rsidP="0034048F">
      <w:r>
        <w:t>9. Zamawiający nie dopuszcza składania ofert częściowych.</w:t>
      </w:r>
    </w:p>
    <w:p w:rsidR="006F4BA6" w:rsidRDefault="006F4BA6" w:rsidP="0034048F"/>
    <w:p w:rsidR="00CA504C" w:rsidRDefault="00063441" w:rsidP="0034048F">
      <w:r>
        <w:t xml:space="preserve">IX. </w:t>
      </w:r>
      <w:r w:rsidR="00CA504C">
        <w:t xml:space="preserve"> MIEJSCE ORAZ TERMIN SKŁADANIA I OTWIERANIA OFERT</w:t>
      </w:r>
    </w:p>
    <w:p w:rsidR="00CA504C" w:rsidRDefault="00CA504C" w:rsidP="0034048F">
      <w:r>
        <w:t>1. Oferty należy składać w siedzibie Zamawiającego: Ośrodek Hodowli</w:t>
      </w:r>
      <w:r w:rsidR="00BB1DA3">
        <w:t xml:space="preserve"> </w:t>
      </w:r>
      <w:r>
        <w:t xml:space="preserve"> Zarodowej w Kamieńcu Ząbkowickim Sp. z o.o. Pl. Kościelny 1, 57-230. Kamieniec Ząbkowicki w sekretariacie </w:t>
      </w:r>
      <w:r w:rsidR="004121B9">
        <w:rPr>
          <w:b/>
        </w:rPr>
        <w:t>do dnia 11.01</w:t>
      </w:r>
      <w:r w:rsidR="001C2B25">
        <w:rPr>
          <w:b/>
        </w:rPr>
        <w:t>.</w:t>
      </w:r>
      <w:r w:rsidR="004121B9">
        <w:rPr>
          <w:b/>
        </w:rPr>
        <w:t>2019</w:t>
      </w:r>
      <w:r w:rsidRPr="00063441">
        <w:rPr>
          <w:b/>
        </w:rPr>
        <w:t xml:space="preserve"> roku</w:t>
      </w:r>
      <w:r w:rsidR="00B021BF">
        <w:rPr>
          <w:b/>
        </w:rPr>
        <w:t xml:space="preserve">. </w:t>
      </w:r>
    </w:p>
    <w:p w:rsidR="00A344E9" w:rsidRDefault="00063441" w:rsidP="00580136">
      <w:pPr>
        <w:rPr>
          <w:b/>
        </w:rPr>
      </w:pPr>
      <w:r>
        <w:t>2. Otwarcie ofert nastąpi</w:t>
      </w:r>
      <w:r w:rsidR="004121B9">
        <w:rPr>
          <w:b/>
        </w:rPr>
        <w:t xml:space="preserve"> dnia 11.01</w:t>
      </w:r>
      <w:r w:rsidR="001C2B25">
        <w:rPr>
          <w:b/>
        </w:rPr>
        <w:t>.</w:t>
      </w:r>
      <w:r w:rsidR="004121B9">
        <w:rPr>
          <w:b/>
        </w:rPr>
        <w:t>2019</w:t>
      </w:r>
      <w:r w:rsidR="00B021BF">
        <w:rPr>
          <w:b/>
        </w:rPr>
        <w:t xml:space="preserve"> roku</w:t>
      </w:r>
      <w:r w:rsidR="000C2B07">
        <w:rPr>
          <w:b/>
        </w:rPr>
        <w:t xml:space="preserve"> o godzinie 14.00</w:t>
      </w:r>
      <w:r w:rsidR="00B021BF">
        <w:rPr>
          <w:b/>
        </w:rPr>
        <w:t xml:space="preserve">. </w:t>
      </w:r>
    </w:p>
    <w:p w:rsidR="00063441" w:rsidRDefault="00063441" w:rsidP="00580136">
      <w:r>
        <w:t>3.</w:t>
      </w:r>
      <w:r>
        <w:rPr>
          <w:b/>
        </w:rPr>
        <w:t xml:space="preserve"> </w:t>
      </w:r>
      <w:r w:rsidRPr="00063441">
        <w:t>Zamawiający dokona komisyjnego otwa</w:t>
      </w:r>
      <w:r w:rsidR="00657AE5">
        <w:t>rcia ofert.</w:t>
      </w:r>
    </w:p>
    <w:p w:rsidR="0038629E" w:rsidRDefault="0038629E" w:rsidP="00580136"/>
    <w:p w:rsidR="00BC7541" w:rsidRDefault="00063441" w:rsidP="00580136">
      <w:r>
        <w:t>X.</w:t>
      </w:r>
      <w:r w:rsidR="00BC7541">
        <w:t xml:space="preserve"> TERMINY DOSTAWY</w:t>
      </w:r>
    </w:p>
    <w:p w:rsidR="00BC7541" w:rsidRDefault="00BC7541" w:rsidP="00580136">
      <w:r>
        <w:t>Termin d</w:t>
      </w:r>
      <w:r w:rsidR="005B7B8F">
        <w:t>ostawy</w:t>
      </w:r>
      <w:r w:rsidR="0038629E">
        <w:t xml:space="preserve"> of</w:t>
      </w:r>
      <w:r w:rsidR="0067452D">
        <w:t xml:space="preserve">erowanego sprzętu do </w:t>
      </w:r>
      <w:bookmarkStart w:id="0" w:name="_GoBack"/>
      <w:bookmarkEnd w:id="0"/>
      <w:r w:rsidR="004121B9">
        <w:t>31.03</w:t>
      </w:r>
      <w:r w:rsidR="001C2B25">
        <w:t>.</w:t>
      </w:r>
      <w:r w:rsidR="0067452D">
        <w:t xml:space="preserve"> 201</w:t>
      </w:r>
      <w:r w:rsidR="004121B9">
        <w:t>9</w:t>
      </w:r>
      <w:r>
        <w:t xml:space="preserve"> roku.</w:t>
      </w:r>
    </w:p>
    <w:p w:rsidR="00BC7541" w:rsidRDefault="00BC7541" w:rsidP="00580136"/>
    <w:p w:rsidR="00BC7541" w:rsidRDefault="00BC7541" w:rsidP="00580136">
      <w:r>
        <w:t>XI. INFORMACJĘ O FORMALNOŚCIACH, JAKIE POWINNY ZOSTAĆ DOPELNIONE PO WYBORZE OFERTY</w:t>
      </w:r>
    </w:p>
    <w:p w:rsidR="00BC7541" w:rsidRDefault="00657AE5" w:rsidP="00580136">
      <w:r>
        <w:t xml:space="preserve">Zamawiający wraz z Oferentem </w:t>
      </w:r>
      <w:r w:rsidR="00E56800">
        <w:t xml:space="preserve"> zawrze umowę, w której m.in. zostanie określony termin i sposób zapłaty za oferowany sprzęt .</w:t>
      </w:r>
    </w:p>
    <w:p w:rsidR="00D66101" w:rsidRDefault="00D66101" w:rsidP="00580136">
      <w:r>
        <w:t xml:space="preserve"> </w:t>
      </w:r>
    </w:p>
    <w:sectPr w:rsidR="00D66101" w:rsidSect="009D3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F6B" w:rsidRDefault="00405F6B" w:rsidP="00D66101">
      <w:r>
        <w:separator/>
      </w:r>
    </w:p>
  </w:endnote>
  <w:endnote w:type="continuationSeparator" w:id="1">
    <w:p w:rsidR="00405F6B" w:rsidRDefault="00405F6B" w:rsidP="00D66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F6B" w:rsidRDefault="00405F6B" w:rsidP="00D66101">
      <w:r>
        <w:separator/>
      </w:r>
    </w:p>
  </w:footnote>
  <w:footnote w:type="continuationSeparator" w:id="1">
    <w:p w:rsidR="00405F6B" w:rsidRDefault="00405F6B" w:rsidP="00D661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136"/>
    <w:rsid w:val="00040698"/>
    <w:rsid w:val="000554E3"/>
    <w:rsid w:val="00063441"/>
    <w:rsid w:val="000B0C89"/>
    <w:rsid w:val="000C2B07"/>
    <w:rsid w:val="000F4929"/>
    <w:rsid w:val="001101E2"/>
    <w:rsid w:val="00132571"/>
    <w:rsid w:val="00141529"/>
    <w:rsid w:val="001552E9"/>
    <w:rsid w:val="001553F4"/>
    <w:rsid w:val="00157297"/>
    <w:rsid w:val="0019465A"/>
    <w:rsid w:val="001C2B25"/>
    <w:rsid w:val="001D235E"/>
    <w:rsid w:val="001E01C8"/>
    <w:rsid w:val="001E15EB"/>
    <w:rsid w:val="00207A80"/>
    <w:rsid w:val="00231C5B"/>
    <w:rsid w:val="00233374"/>
    <w:rsid w:val="00236897"/>
    <w:rsid w:val="002505D7"/>
    <w:rsid w:val="0026377C"/>
    <w:rsid w:val="00265F17"/>
    <w:rsid w:val="0028371C"/>
    <w:rsid w:val="00284D87"/>
    <w:rsid w:val="00286C99"/>
    <w:rsid w:val="002A7BEE"/>
    <w:rsid w:val="002B5E8C"/>
    <w:rsid w:val="002F520C"/>
    <w:rsid w:val="0033702B"/>
    <w:rsid w:val="0034048F"/>
    <w:rsid w:val="00373F45"/>
    <w:rsid w:val="0038629E"/>
    <w:rsid w:val="003C199D"/>
    <w:rsid w:val="003E742E"/>
    <w:rsid w:val="00405F6B"/>
    <w:rsid w:val="004121B9"/>
    <w:rsid w:val="00442D0B"/>
    <w:rsid w:val="00446CCD"/>
    <w:rsid w:val="00483066"/>
    <w:rsid w:val="00497D4C"/>
    <w:rsid w:val="004B1188"/>
    <w:rsid w:val="004B1C46"/>
    <w:rsid w:val="004C6D75"/>
    <w:rsid w:val="004D098D"/>
    <w:rsid w:val="004F3D12"/>
    <w:rsid w:val="00514FDF"/>
    <w:rsid w:val="0052357C"/>
    <w:rsid w:val="005321A6"/>
    <w:rsid w:val="00556D3C"/>
    <w:rsid w:val="00563A21"/>
    <w:rsid w:val="00566826"/>
    <w:rsid w:val="00580136"/>
    <w:rsid w:val="005B7B8F"/>
    <w:rsid w:val="005D1AA9"/>
    <w:rsid w:val="005F0752"/>
    <w:rsid w:val="006209DC"/>
    <w:rsid w:val="006211EF"/>
    <w:rsid w:val="00624411"/>
    <w:rsid w:val="00645537"/>
    <w:rsid w:val="00657AE5"/>
    <w:rsid w:val="00665DCA"/>
    <w:rsid w:val="0067452D"/>
    <w:rsid w:val="00690DBE"/>
    <w:rsid w:val="006B1822"/>
    <w:rsid w:val="006F4209"/>
    <w:rsid w:val="006F4BA6"/>
    <w:rsid w:val="00706B90"/>
    <w:rsid w:val="007157DB"/>
    <w:rsid w:val="00725CDC"/>
    <w:rsid w:val="007408B5"/>
    <w:rsid w:val="00743DF2"/>
    <w:rsid w:val="00762A9B"/>
    <w:rsid w:val="007753A4"/>
    <w:rsid w:val="007762CD"/>
    <w:rsid w:val="007B270B"/>
    <w:rsid w:val="007B6D71"/>
    <w:rsid w:val="007D1C3C"/>
    <w:rsid w:val="007D7152"/>
    <w:rsid w:val="007E0A75"/>
    <w:rsid w:val="007E299E"/>
    <w:rsid w:val="007F6187"/>
    <w:rsid w:val="00802964"/>
    <w:rsid w:val="008177C5"/>
    <w:rsid w:val="00841D59"/>
    <w:rsid w:val="008527A8"/>
    <w:rsid w:val="00894889"/>
    <w:rsid w:val="008A12AE"/>
    <w:rsid w:val="008C34C4"/>
    <w:rsid w:val="008C7AF1"/>
    <w:rsid w:val="009168C5"/>
    <w:rsid w:val="00921DB8"/>
    <w:rsid w:val="00934069"/>
    <w:rsid w:val="0095315A"/>
    <w:rsid w:val="00974142"/>
    <w:rsid w:val="00993C47"/>
    <w:rsid w:val="00995675"/>
    <w:rsid w:val="009B5597"/>
    <w:rsid w:val="009D3132"/>
    <w:rsid w:val="00A02691"/>
    <w:rsid w:val="00A14A7A"/>
    <w:rsid w:val="00A22220"/>
    <w:rsid w:val="00A344B2"/>
    <w:rsid w:val="00A344E9"/>
    <w:rsid w:val="00A569C7"/>
    <w:rsid w:val="00AA669A"/>
    <w:rsid w:val="00AA7C85"/>
    <w:rsid w:val="00AD4755"/>
    <w:rsid w:val="00AE7BCC"/>
    <w:rsid w:val="00B021BF"/>
    <w:rsid w:val="00B613B2"/>
    <w:rsid w:val="00B84001"/>
    <w:rsid w:val="00BA56B2"/>
    <w:rsid w:val="00BA7041"/>
    <w:rsid w:val="00BB1DA3"/>
    <w:rsid w:val="00BC1A06"/>
    <w:rsid w:val="00BC21D6"/>
    <w:rsid w:val="00BC7541"/>
    <w:rsid w:val="00BC79BB"/>
    <w:rsid w:val="00C44832"/>
    <w:rsid w:val="00C47776"/>
    <w:rsid w:val="00C66E5A"/>
    <w:rsid w:val="00CA504C"/>
    <w:rsid w:val="00CB6635"/>
    <w:rsid w:val="00CF2574"/>
    <w:rsid w:val="00D445BD"/>
    <w:rsid w:val="00D45E9F"/>
    <w:rsid w:val="00D57B69"/>
    <w:rsid w:val="00D66101"/>
    <w:rsid w:val="00DA64A6"/>
    <w:rsid w:val="00E0173E"/>
    <w:rsid w:val="00E226E1"/>
    <w:rsid w:val="00E56800"/>
    <w:rsid w:val="00E62B4D"/>
    <w:rsid w:val="00E66DF1"/>
    <w:rsid w:val="00E811E4"/>
    <w:rsid w:val="00E9698F"/>
    <w:rsid w:val="00EA1A53"/>
    <w:rsid w:val="00ED5744"/>
    <w:rsid w:val="00ED61CC"/>
    <w:rsid w:val="00EE354D"/>
    <w:rsid w:val="00EE4DD8"/>
    <w:rsid w:val="00EE69F7"/>
    <w:rsid w:val="00EF2226"/>
    <w:rsid w:val="00F00441"/>
    <w:rsid w:val="00F20F01"/>
    <w:rsid w:val="00F23560"/>
    <w:rsid w:val="00F97155"/>
    <w:rsid w:val="00FD7FC7"/>
    <w:rsid w:val="00FE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1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101"/>
  </w:style>
  <w:style w:type="paragraph" w:styleId="Stopka">
    <w:name w:val="footer"/>
    <w:basedOn w:val="Normalny"/>
    <w:link w:val="StopkaZnak"/>
    <w:uiPriority w:val="99"/>
    <w:unhideWhenUsed/>
    <w:rsid w:val="00D66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101"/>
  </w:style>
  <w:style w:type="paragraph" w:styleId="Stopka">
    <w:name w:val="footer"/>
    <w:basedOn w:val="Normalny"/>
    <w:link w:val="StopkaZnak"/>
    <w:uiPriority w:val="99"/>
    <w:unhideWhenUsed/>
    <w:rsid w:val="00D66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WSerafin</dc:creator>
  <cp:lastModifiedBy>Dawid</cp:lastModifiedBy>
  <cp:revision>2</cp:revision>
  <cp:lastPrinted>2019-01-03T12:42:00Z</cp:lastPrinted>
  <dcterms:created xsi:type="dcterms:W3CDTF">2019-01-03T13:42:00Z</dcterms:created>
  <dcterms:modified xsi:type="dcterms:W3CDTF">2019-01-03T13:42:00Z</dcterms:modified>
</cp:coreProperties>
</file>