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2C" w:rsidRPr="008003E0" w:rsidRDefault="00CA022C" w:rsidP="00CA022C">
      <w:pPr>
        <w:jc w:val="center"/>
        <w:rPr>
          <w:b/>
          <w:sz w:val="12"/>
        </w:rPr>
      </w:pPr>
      <w:r w:rsidRPr="00CA022C">
        <w:rPr>
          <w:b/>
          <w:sz w:val="24"/>
        </w:rPr>
        <w:t>SPECYFIKACJA ISTOTNYCH WARUNKÓW ZAMÓWIENIA NA:</w:t>
      </w:r>
      <w:r w:rsidRPr="00CA022C">
        <w:rPr>
          <w:b/>
          <w:sz w:val="24"/>
        </w:rPr>
        <w:br/>
        <w:t>,,</w:t>
      </w:r>
      <w:r w:rsidR="00CD1911">
        <w:rPr>
          <w:b/>
          <w:sz w:val="24"/>
        </w:rPr>
        <w:t>ZAKUP</w:t>
      </w:r>
      <w:r w:rsidR="00F904E8">
        <w:rPr>
          <w:b/>
          <w:sz w:val="24"/>
        </w:rPr>
        <w:t xml:space="preserve"> </w:t>
      </w:r>
      <w:r w:rsidR="006A26E9">
        <w:rPr>
          <w:b/>
          <w:sz w:val="24"/>
        </w:rPr>
        <w:t xml:space="preserve">CIĄGNIKA ROLNICZEGO O MOCY OD </w:t>
      </w:r>
      <w:r w:rsidR="008003E0">
        <w:rPr>
          <w:b/>
          <w:sz w:val="24"/>
        </w:rPr>
        <w:t>110</w:t>
      </w:r>
      <w:r w:rsidR="006A26E9">
        <w:rPr>
          <w:b/>
          <w:sz w:val="24"/>
        </w:rPr>
        <w:t xml:space="preserve">KM DO </w:t>
      </w:r>
      <w:r w:rsidR="008003E0">
        <w:rPr>
          <w:b/>
          <w:sz w:val="24"/>
        </w:rPr>
        <w:t>135</w:t>
      </w:r>
      <w:r w:rsidRPr="00CA022C">
        <w:rPr>
          <w:b/>
          <w:sz w:val="24"/>
        </w:rPr>
        <w:t>KM”</w:t>
      </w:r>
      <w:r w:rsidRPr="00CA022C">
        <w:rPr>
          <w:b/>
          <w:sz w:val="24"/>
        </w:rPr>
        <w:br/>
      </w:r>
      <w:r w:rsidRPr="00CA022C">
        <w:rPr>
          <w:b/>
          <w:sz w:val="24"/>
        </w:rPr>
        <w:br/>
        <w:t>POSTĘPOWANIE NIE PODLEGA USTAWIE Z DNIA 29 STYCZNIA 2004 r.</w:t>
      </w:r>
      <w:r w:rsidRPr="00CA022C">
        <w:rPr>
          <w:b/>
          <w:sz w:val="24"/>
        </w:rPr>
        <w:br/>
        <w:t>PRAWO ZAMÓWIEŃ PUBLICZNYCH</w:t>
      </w:r>
      <w:r w:rsidRPr="00CA022C">
        <w:rPr>
          <w:b/>
        </w:rPr>
        <w:br/>
      </w:r>
    </w:p>
    <w:p w:rsidR="00CA022C" w:rsidRDefault="00CA022C" w:rsidP="00CA022C">
      <w:pPr>
        <w:jc w:val="center"/>
      </w:pPr>
      <w:r w:rsidRPr="00CA022C">
        <w:rPr>
          <w:b/>
        </w:rPr>
        <w:t>ZAMAWIAJĄCY</w:t>
      </w:r>
      <w:r w:rsidRPr="00CA022C">
        <w:rPr>
          <w:b/>
        </w:rPr>
        <w:br/>
        <w:t>Ośrodek Hodowli Zarodowej w Kamieńcu Ząbkowickim Sp. z o.o.</w:t>
      </w:r>
      <w:r w:rsidRPr="00CA022C">
        <w:rPr>
          <w:b/>
        </w:rPr>
        <w:br/>
        <w:t>Pl. Kościelny 1; 57-230 Kamieniec Ząbkowicki</w:t>
      </w:r>
      <w:r>
        <w:br/>
      </w:r>
    </w:p>
    <w:p w:rsidR="00CA022C" w:rsidRDefault="00CA022C" w:rsidP="009E5BD3">
      <w:pPr>
        <w:spacing w:after="0"/>
      </w:pPr>
      <w:r w:rsidRPr="009E5BD3">
        <w:rPr>
          <w:u w:val="single"/>
        </w:rPr>
        <w:t>I. NAZWA ORAZ ADRES ZAMAWIAJĄCEGO</w:t>
      </w:r>
      <w:r>
        <w:br/>
        <w:t>Ośrodek Hodowli Zarodowej w Kamieńcu Ząbkowickim Sp. z o.o.</w:t>
      </w:r>
      <w:r>
        <w:br/>
        <w:t>Pl. Kościelny 1</w:t>
      </w:r>
      <w:r>
        <w:br/>
        <w:t>57-230 Kamieniec Ząbkowicki</w:t>
      </w:r>
      <w:r>
        <w:br/>
      </w:r>
      <w:r>
        <w:br/>
      </w:r>
      <w:r w:rsidRPr="009E5BD3">
        <w:rPr>
          <w:u w:val="single"/>
        </w:rPr>
        <w:t>II. TRYB WYBORU OFERTY</w:t>
      </w:r>
    </w:p>
    <w:p w:rsidR="00CA022C" w:rsidRDefault="00CA022C" w:rsidP="00C970B4">
      <w:pPr>
        <w:spacing w:after="0"/>
      </w:pPr>
      <w:r>
        <w:t>1.</w:t>
      </w:r>
      <w:r w:rsidR="00CD454E">
        <w:t xml:space="preserve"> </w:t>
      </w:r>
      <w:r>
        <w:t>Wybór oferty  zgodnej ze Specyfikacją Istotnych Warunków Zamówienia.</w:t>
      </w:r>
    </w:p>
    <w:p w:rsidR="00CA022C" w:rsidRDefault="00CA022C" w:rsidP="00C970B4">
      <w:pPr>
        <w:spacing w:after="0"/>
      </w:pPr>
      <w:r>
        <w:t>2. Postępowanie nie podlega ustawie Prawo Zamówień Publicznych z dnia 29 stycznia 2004 roku.</w:t>
      </w:r>
    </w:p>
    <w:p w:rsidR="007E6004" w:rsidRDefault="007E6004" w:rsidP="007E6004">
      <w:pPr>
        <w:spacing w:after="0"/>
        <w:jc w:val="both"/>
      </w:pPr>
      <w:r>
        <w:t xml:space="preserve">3. </w:t>
      </w:r>
      <w:r w:rsidRPr="007E6004">
        <w:rPr>
          <w:b/>
          <w:u w:val="single"/>
        </w:rPr>
        <w:t>Wymogiem koniecznym</w:t>
      </w:r>
      <w:r>
        <w:rPr>
          <w:b/>
          <w:i/>
        </w:rPr>
        <w:t xml:space="preserve"> </w:t>
      </w:r>
      <w:r>
        <w:t xml:space="preserve">do wzięcia udziału w postępowaniu jest demonstracja sprzętu przed złożeniem oferty. Termin i miejsce demonstracji do uzgodnienia z przedstawicielem Zamawiającego pod numerem telefonu: </w:t>
      </w:r>
      <w:r w:rsidRPr="007E6004">
        <w:rPr>
          <w:i/>
        </w:rPr>
        <w:t>668 313</w:t>
      </w:r>
      <w:r>
        <w:rPr>
          <w:i/>
        </w:rPr>
        <w:t> </w:t>
      </w:r>
      <w:r w:rsidRPr="007E6004">
        <w:rPr>
          <w:i/>
        </w:rPr>
        <w:t>174</w:t>
      </w:r>
    </w:p>
    <w:p w:rsidR="007E6004" w:rsidRDefault="007E6004" w:rsidP="00C970B4">
      <w:pPr>
        <w:spacing w:after="0"/>
      </w:pPr>
    </w:p>
    <w:p w:rsidR="00CA022C" w:rsidRDefault="00CA022C" w:rsidP="00C970B4">
      <w:pPr>
        <w:spacing w:after="0"/>
      </w:pPr>
    </w:p>
    <w:p w:rsidR="00CA022C" w:rsidRPr="009E5BD3" w:rsidRDefault="00CA022C" w:rsidP="009E5BD3">
      <w:pPr>
        <w:spacing w:after="0"/>
        <w:rPr>
          <w:u w:val="single"/>
        </w:rPr>
      </w:pPr>
      <w:r w:rsidRPr="009E5BD3">
        <w:rPr>
          <w:u w:val="single"/>
        </w:rPr>
        <w:t>III. TERMIN WYKONANIA ZAMÓWIENIA , GWARANCJE</w:t>
      </w:r>
      <w:r w:rsidR="00C970B4" w:rsidRPr="009E5BD3">
        <w:rPr>
          <w:u w:val="single"/>
        </w:rPr>
        <w:t xml:space="preserve"> </w:t>
      </w:r>
      <w:r w:rsidRPr="009E5BD3">
        <w:rPr>
          <w:u w:val="single"/>
        </w:rPr>
        <w:t>I FINANSOWANIE</w:t>
      </w:r>
    </w:p>
    <w:p w:rsidR="00CA022C" w:rsidRDefault="00CA022C" w:rsidP="00C970B4">
      <w:pPr>
        <w:spacing w:after="0"/>
      </w:pPr>
      <w:r>
        <w:t>1.</w:t>
      </w:r>
      <w:r w:rsidR="009F0A21">
        <w:t xml:space="preserve"> </w:t>
      </w:r>
      <w:r>
        <w:t xml:space="preserve">Termin realizacji przedmiotu zamówienia do </w:t>
      </w:r>
      <w:r w:rsidR="008003E0">
        <w:t>26 lutego</w:t>
      </w:r>
      <w:r w:rsidR="006A26E9">
        <w:t xml:space="preserve"> 2021</w:t>
      </w:r>
      <w:r w:rsidR="00C970B4">
        <w:t xml:space="preserve"> </w:t>
      </w:r>
      <w:r>
        <w:t>roku.</w:t>
      </w:r>
    </w:p>
    <w:p w:rsidR="00CA022C" w:rsidRDefault="00F904E8" w:rsidP="00C970B4">
      <w:pPr>
        <w:spacing w:after="0"/>
      </w:pPr>
      <w:r>
        <w:t>2. Gwarancja min. 12</w:t>
      </w:r>
      <w:r w:rsidR="00C970B4">
        <w:t xml:space="preserve"> </w:t>
      </w:r>
      <w:r w:rsidR="00CA022C">
        <w:t>miesięcy</w:t>
      </w:r>
    </w:p>
    <w:p w:rsidR="00CA022C" w:rsidRDefault="00CA022C" w:rsidP="00C970B4">
      <w:pPr>
        <w:spacing w:after="0"/>
      </w:pPr>
    </w:p>
    <w:p w:rsidR="00CA022C" w:rsidRPr="009E5BD3" w:rsidRDefault="00CA022C" w:rsidP="009E5BD3">
      <w:pPr>
        <w:spacing w:after="0"/>
        <w:rPr>
          <w:u w:val="single"/>
        </w:rPr>
      </w:pPr>
      <w:r w:rsidRPr="009E5BD3">
        <w:rPr>
          <w:u w:val="single"/>
        </w:rPr>
        <w:t>IV. OPIS PRZEDMIOTU ZAMÓWIENIA</w:t>
      </w:r>
    </w:p>
    <w:p w:rsidR="00F904E8" w:rsidRDefault="00593B68" w:rsidP="009E5BD3">
      <w:pPr>
        <w:spacing w:after="0"/>
      </w:pPr>
      <w:r>
        <w:t>Ciągnik rolniczy</w:t>
      </w:r>
      <w:r w:rsidR="00CA022C">
        <w:t xml:space="preserve"> o mocy od </w:t>
      </w:r>
      <w:r w:rsidR="008003E0">
        <w:t>110</w:t>
      </w:r>
      <w:r w:rsidR="00CA022C">
        <w:t>K</w:t>
      </w:r>
      <w:r w:rsidR="008003E0">
        <w:t>M do 135</w:t>
      </w:r>
      <w:r w:rsidR="00CA022C">
        <w:t xml:space="preserve">KM </w:t>
      </w:r>
      <w:r>
        <w:t>zgodny z poniższymi parametrami.</w:t>
      </w:r>
      <w:r w:rsidR="00F904E8">
        <w:br/>
      </w:r>
    </w:p>
    <w:p w:rsidR="00CA022C" w:rsidRPr="009E5BD3" w:rsidRDefault="00CA022C" w:rsidP="009E5BD3">
      <w:pPr>
        <w:spacing w:after="0"/>
        <w:rPr>
          <w:u w:val="single"/>
        </w:rPr>
      </w:pPr>
      <w:r w:rsidRPr="009E5BD3">
        <w:rPr>
          <w:u w:val="single"/>
        </w:rPr>
        <w:t>V. SZCZEGÓŁOWY OPIS PRZEDMIOTU ZAMÓWIENIA</w:t>
      </w:r>
    </w:p>
    <w:p w:rsidR="00CA022C" w:rsidRPr="009E5BD3" w:rsidRDefault="00CA022C" w:rsidP="009E5BD3">
      <w:pPr>
        <w:spacing w:after="0"/>
        <w:rPr>
          <w:i/>
        </w:rPr>
      </w:pPr>
      <w:r w:rsidRPr="009E5BD3">
        <w:rPr>
          <w:i/>
        </w:rPr>
        <w:t>1.Parametry techniczne:</w:t>
      </w:r>
    </w:p>
    <w:p w:rsidR="00CA022C" w:rsidRDefault="008003E0" w:rsidP="00F904E8">
      <w:pPr>
        <w:spacing w:after="0"/>
      </w:pPr>
      <w:r>
        <w:t>-fabrycznie nowy</w:t>
      </w:r>
    </w:p>
    <w:p w:rsidR="00CA022C" w:rsidRDefault="00CA022C" w:rsidP="00F904E8">
      <w:pPr>
        <w:spacing w:after="0"/>
      </w:pPr>
      <w:r>
        <w:t xml:space="preserve">-moc znamionowa </w:t>
      </w:r>
      <w:r w:rsidR="00593B68">
        <w:t>silnika mieszcząca się w zakresie</w:t>
      </w:r>
      <w:r>
        <w:t xml:space="preserve"> </w:t>
      </w:r>
      <w:r w:rsidR="008003E0">
        <w:t>110</w:t>
      </w:r>
      <w:r>
        <w:t>KM</w:t>
      </w:r>
      <w:r w:rsidR="006A26E9">
        <w:t>-</w:t>
      </w:r>
      <w:r w:rsidR="008003E0">
        <w:t>135</w:t>
      </w:r>
      <w:r w:rsidR="00593B68">
        <w:t>KM</w:t>
      </w:r>
    </w:p>
    <w:p w:rsidR="00CA022C" w:rsidRPr="00593B68" w:rsidRDefault="00CA022C" w:rsidP="00F904E8">
      <w:pPr>
        <w:spacing w:after="0"/>
      </w:pPr>
      <w:r>
        <w:t>-</w:t>
      </w:r>
      <w:proofErr w:type="spellStart"/>
      <w:r w:rsidR="00593B68">
        <w:t>poj</w:t>
      </w:r>
      <w:proofErr w:type="spellEnd"/>
      <w:r w:rsidR="00593B68">
        <w:t>. skokowa silnika</w:t>
      </w:r>
      <w:r w:rsidR="008003E0">
        <w:t xml:space="preserve"> mieszcząca się w zakresie </w:t>
      </w:r>
      <w:r w:rsidR="00593B68">
        <w:t xml:space="preserve"> – </w:t>
      </w:r>
      <w:r w:rsidR="008003E0">
        <w:t>3 500 – 4 000</w:t>
      </w:r>
      <w:r w:rsidR="00593B68">
        <w:t xml:space="preserve"> cm</w:t>
      </w:r>
      <w:r w:rsidR="00593B68" w:rsidRPr="00593B68">
        <w:rPr>
          <w:vertAlign w:val="superscript"/>
        </w:rPr>
        <w:t>3</w:t>
      </w:r>
      <w:r w:rsidR="00593B68">
        <w:t>, zgodny z normą</w:t>
      </w:r>
      <w:r w:rsidR="007E6004">
        <w:t xml:space="preserve"> min.</w:t>
      </w:r>
      <w:r w:rsidR="00593B68">
        <w:t xml:space="preserve"> </w:t>
      </w:r>
      <w:proofErr w:type="spellStart"/>
      <w:r w:rsidR="00593B68">
        <w:t>Stage</w:t>
      </w:r>
      <w:proofErr w:type="spellEnd"/>
      <w:r w:rsidR="00593B68">
        <w:t xml:space="preserve"> </w:t>
      </w:r>
      <w:r w:rsidR="006A26E9">
        <w:t>I</w:t>
      </w:r>
      <w:r w:rsidR="00593B68">
        <w:t>V</w:t>
      </w:r>
    </w:p>
    <w:p w:rsidR="00CA022C" w:rsidRDefault="00CA022C" w:rsidP="00F904E8">
      <w:pPr>
        <w:spacing w:after="0"/>
        <w:rPr>
          <w:color w:val="000000" w:themeColor="text1"/>
        </w:rPr>
      </w:pPr>
      <w:r w:rsidRPr="00593B68">
        <w:rPr>
          <w:color w:val="000000" w:themeColor="text1"/>
        </w:rPr>
        <w:t>-</w:t>
      </w:r>
      <w:r w:rsidR="007E6004">
        <w:rPr>
          <w:color w:val="000000" w:themeColor="text1"/>
        </w:rPr>
        <w:t xml:space="preserve"> tylne</w:t>
      </w:r>
      <w:r w:rsidRPr="00593B68">
        <w:rPr>
          <w:color w:val="000000" w:themeColor="text1"/>
        </w:rPr>
        <w:t xml:space="preserve"> </w:t>
      </w:r>
      <w:r w:rsidR="006A26E9">
        <w:rPr>
          <w:color w:val="000000" w:themeColor="text1"/>
        </w:rPr>
        <w:t>gniazd</w:t>
      </w:r>
      <w:r w:rsidR="007E6004">
        <w:rPr>
          <w:color w:val="000000" w:themeColor="text1"/>
        </w:rPr>
        <w:t>a</w:t>
      </w:r>
      <w:r w:rsidRPr="00593B68">
        <w:rPr>
          <w:color w:val="000000" w:themeColor="text1"/>
        </w:rPr>
        <w:t xml:space="preserve"> hydrauliki zewnętrznej</w:t>
      </w:r>
    </w:p>
    <w:p w:rsidR="00CA022C" w:rsidRDefault="00CB7007" w:rsidP="00F904E8">
      <w:pPr>
        <w:spacing w:after="0"/>
        <w:rPr>
          <w:color w:val="000000" w:themeColor="text1"/>
        </w:rPr>
      </w:pPr>
      <w:r w:rsidRPr="00CB7007">
        <w:rPr>
          <w:color w:val="000000" w:themeColor="text1"/>
        </w:rPr>
        <w:t>-</w:t>
      </w:r>
      <w:r w:rsidR="006A26E9">
        <w:rPr>
          <w:color w:val="000000" w:themeColor="text1"/>
        </w:rPr>
        <w:t xml:space="preserve"> pompa hydrauliczna </w:t>
      </w:r>
      <w:r w:rsidR="008003E0">
        <w:rPr>
          <w:color w:val="000000" w:themeColor="text1"/>
        </w:rPr>
        <w:t>o wydajności</w:t>
      </w:r>
      <w:r w:rsidR="006A26E9">
        <w:rPr>
          <w:color w:val="000000" w:themeColor="text1"/>
        </w:rPr>
        <w:t xml:space="preserve"> min. </w:t>
      </w:r>
      <w:r w:rsidR="008003E0">
        <w:rPr>
          <w:color w:val="000000" w:themeColor="text1"/>
        </w:rPr>
        <w:t>60</w:t>
      </w:r>
      <w:r w:rsidRPr="00CB7007">
        <w:rPr>
          <w:color w:val="000000" w:themeColor="text1"/>
        </w:rPr>
        <w:t xml:space="preserve"> l/min</w:t>
      </w:r>
    </w:p>
    <w:p w:rsidR="00E6599B" w:rsidRDefault="008003E0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-elektrohydrauliczne załączanie napędu na 4 koła</w:t>
      </w:r>
    </w:p>
    <w:p w:rsidR="008003E0" w:rsidRDefault="008003E0" w:rsidP="00F904E8">
      <w:pPr>
        <w:spacing w:after="0"/>
        <w:rPr>
          <w:color w:val="000000" w:themeColor="text1"/>
        </w:rPr>
      </w:pPr>
      <w:r>
        <w:rPr>
          <w:color w:val="000000" w:themeColor="text1"/>
        </w:rPr>
        <w:t>-rewers elektrohydrauliczny</w:t>
      </w:r>
    </w:p>
    <w:p w:rsidR="006F7637" w:rsidRDefault="008003E0" w:rsidP="006F7637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-tylny WOM o prędkości min. 540 </w:t>
      </w:r>
      <w:proofErr w:type="spellStart"/>
      <w:r>
        <w:rPr>
          <w:color w:val="000000" w:themeColor="text1"/>
        </w:rPr>
        <w:t>obr</w:t>
      </w:r>
      <w:proofErr w:type="spellEnd"/>
      <w:r>
        <w:rPr>
          <w:color w:val="000000" w:themeColor="text1"/>
        </w:rPr>
        <w:t>/min</w:t>
      </w:r>
    </w:p>
    <w:p w:rsidR="008003E0" w:rsidRDefault="008003E0" w:rsidP="006F7637">
      <w:pPr>
        <w:spacing w:after="0"/>
        <w:rPr>
          <w:color w:val="000000" w:themeColor="text1"/>
        </w:rPr>
      </w:pPr>
      <w:r>
        <w:rPr>
          <w:color w:val="000000" w:themeColor="text1"/>
        </w:rPr>
        <w:t>-wysokość maksymalna ciągnika w najwyższym punkcie: 2,7m</w:t>
      </w:r>
    </w:p>
    <w:p w:rsidR="008003E0" w:rsidRDefault="008003E0" w:rsidP="006F7637">
      <w:pPr>
        <w:spacing w:after="0"/>
        <w:rPr>
          <w:color w:val="000000" w:themeColor="text1"/>
        </w:rPr>
      </w:pPr>
      <w:r>
        <w:rPr>
          <w:color w:val="000000" w:themeColor="text1"/>
        </w:rPr>
        <w:t>-promień zawracania max 4,5m</w:t>
      </w:r>
    </w:p>
    <w:p w:rsidR="006F7637" w:rsidRDefault="006F7637" w:rsidP="006F7637">
      <w:pPr>
        <w:spacing w:after="0"/>
        <w:rPr>
          <w:color w:val="000000" w:themeColor="text1"/>
        </w:rPr>
      </w:pPr>
    </w:p>
    <w:p w:rsidR="007E6004" w:rsidRPr="00E6599B" w:rsidRDefault="007E6004" w:rsidP="006F7637">
      <w:pPr>
        <w:spacing w:after="0"/>
        <w:rPr>
          <w:color w:val="000000" w:themeColor="text1"/>
        </w:rPr>
      </w:pPr>
    </w:p>
    <w:p w:rsidR="00CA022C" w:rsidRPr="009E5BD3" w:rsidRDefault="00CA022C" w:rsidP="00F904E8">
      <w:pPr>
        <w:spacing w:after="0"/>
        <w:rPr>
          <w:u w:val="single"/>
        </w:rPr>
      </w:pPr>
      <w:r w:rsidRPr="009E5BD3">
        <w:rPr>
          <w:u w:val="single"/>
        </w:rPr>
        <w:lastRenderedPageBreak/>
        <w:t>VI.  DOSTĘPNOŚĆ SERWISU I CZĘŚCI</w:t>
      </w:r>
    </w:p>
    <w:p w:rsidR="00CA022C" w:rsidRDefault="00CA022C" w:rsidP="00F904E8">
      <w:pPr>
        <w:spacing w:after="0"/>
      </w:pPr>
      <w:r>
        <w:t>1. Reakcja serwisowa do 24 godzin.</w:t>
      </w:r>
    </w:p>
    <w:p w:rsidR="00CA022C" w:rsidRDefault="00CA022C" w:rsidP="00F904E8">
      <w:pPr>
        <w:spacing w:after="0"/>
      </w:pPr>
      <w:r>
        <w:t>2. Dostępność części do 24 godzin.</w:t>
      </w:r>
    </w:p>
    <w:p w:rsidR="00CA022C" w:rsidRDefault="00CA022C" w:rsidP="00F904E8">
      <w:pPr>
        <w:spacing w:after="0"/>
      </w:pPr>
      <w:r>
        <w:t>3.</w:t>
      </w:r>
      <w:r w:rsidR="00CD454E">
        <w:t xml:space="preserve"> </w:t>
      </w:r>
      <w:r w:rsidR="008003E0">
        <w:t>Odległość serwisu do 5</w:t>
      </w:r>
      <w:r>
        <w:t>0km.</w:t>
      </w:r>
    </w:p>
    <w:p w:rsidR="00267AD7" w:rsidRPr="008003E0" w:rsidRDefault="00267AD7" w:rsidP="00CA022C">
      <w:pPr>
        <w:rPr>
          <w:sz w:val="10"/>
        </w:rPr>
      </w:pPr>
    </w:p>
    <w:p w:rsidR="00CA022C" w:rsidRPr="009E5BD3" w:rsidRDefault="00CA022C" w:rsidP="009E5BD3">
      <w:pPr>
        <w:spacing w:after="0"/>
        <w:rPr>
          <w:u w:val="single"/>
        </w:rPr>
      </w:pPr>
      <w:r w:rsidRPr="009E5BD3">
        <w:rPr>
          <w:u w:val="single"/>
        </w:rPr>
        <w:t>VII. PRZESZKOLENIE  OPERATORÓW SPRZĘTU ROLNICZEGO</w:t>
      </w:r>
    </w:p>
    <w:p w:rsidR="00CA022C" w:rsidRDefault="00CA022C" w:rsidP="007E6004">
      <w:pPr>
        <w:spacing w:after="0"/>
        <w:jc w:val="both"/>
      </w:pPr>
      <w:r>
        <w:t>Oferent zobowiązany jest przeszkolić  min. dwóch operatorów w zakresie obsługi i konserwacji oferowanego sprzętu i potwierdzić to pisemnie.</w:t>
      </w:r>
    </w:p>
    <w:p w:rsidR="009E5BD3" w:rsidRPr="009E5BD3" w:rsidRDefault="009E5BD3" w:rsidP="009E5BD3">
      <w:pPr>
        <w:spacing w:after="0"/>
        <w:rPr>
          <w:u w:val="single"/>
        </w:rPr>
      </w:pPr>
    </w:p>
    <w:p w:rsidR="00CA022C" w:rsidRPr="009E5BD3" w:rsidRDefault="00CA022C" w:rsidP="009E5BD3">
      <w:pPr>
        <w:spacing w:after="0"/>
        <w:rPr>
          <w:u w:val="single"/>
        </w:rPr>
      </w:pPr>
      <w:r w:rsidRPr="009E5BD3">
        <w:rPr>
          <w:u w:val="single"/>
        </w:rPr>
        <w:t xml:space="preserve">VIII. SPOSÓB PRZYGOTOWANIA OFERTY </w:t>
      </w:r>
    </w:p>
    <w:p w:rsidR="00CA022C" w:rsidRDefault="00CA022C" w:rsidP="007E6004">
      <w:pPr>
        <w:spacing w:after="0"/>
        <w:jc w:val="both"/>
      </w:pPr>
      <w:r>
        <w:t>1. Składanie ofert zgodnie z SIWZ.</w:t>
      </w:r>
    </w:p>
    <w:p w:rsidR="00CA022C" w:rsidRDefault="00CA022C" w:rsidP="007E6004">
      <w:pPr>
        <w:spacing w:after="0"/>
        <w:jc w:val="both"/>
      </w:pPr>
      <w:r>
        <w:t>2. Ofertę należy przygotować w języku polskim, w formie pisemnej, w sposób czytelny i trwały.</w:t>
      </w:r>
    </w:p>
    <w:p w:rsidR="00CA022C" w:rsidRDefault="00CA022C" w:rsidP="007E6004">
      <w:pPr>
        <w:spacing w:after="0"/>
        <w:jc w:val="both"/>
      </w:pPr>
      <w:r>
        <w:t xml:space="preserve">3. Wszystkie strony oferty powinny być ponumerowane i połączone w sposób uniemożliwiający </w:t>
      </w:r>
      <w:proofErr w:type="spellStart"/>
      <w:r>
        <w:t>dekompletację</w:t>
      </w:r>
      <w:proofErr w:type="spellEnd"/>
      <w:r>
        <w:t>.</w:t>
      </w:r>
    </w:p>
    <w:p w:rsidR="00CA022C" w:rsidRDefault="00CA022C" w:rsidP="007E6004">
      <w:pPr>
        <w:spacing w:after="0"/>
        <w:jc w:val="both"/>
      </w:pPr>
      <w:r>
        <w:t>4. Wartość oferowanego przedmiot</w:t>
      </w:r>
      <w:r w:rsidR="00CD454E">
        <w:t>u powinna być przedstawiona  w p</w:t>
      </w:r>
      <w:r>
        <w:t>olskiej walucie.</w:t>
      </w:r>
    </w:p>
    <w:p w:rsidR="00CA022C" w:rsidRDefault="00CA022C" w:rsidP="00F904E8">
      <w:pPr>
        <w:spacing w:after="0"/>
      </w:pPr>
      <w:r>
        <w:t xml:space="preserve">5. Ofertę należy umieścić w kopercie. Koperta powinna posiadać oznaczenia: </w:t>
      </w:r>
      <w:r w:rsidR="009E5BD3">
        <w:br/>
      </w:r>
    </w:p>
    <w:p w:rsidR="00CA022C" w:rsidRDefault="00CA022C" w:rsidP="00F904E8">
      <w:pPr>
        <w:spacing w:after="0"/>
        <w:jc w:val="center"/>
      </w:pPr>
      <w:r>
        <w:t>Oferta na:</w:t>
      </w:r>
    </w:p>
    <w:p w:rsidR="00F904E8" w:rsidRDefault="00A903CE" w:rsidP="00F904E8">
      <w:pPr>
        <w:jc w:val="center"/>
      </w:pPr>
      <w:r>
        <w:t>„SPRZEDAŻ C</w:t>
      </w:r>
      <w:r w:rsidR="00101149">
        <w:t>IĄGNIKA ROLNICZEGO O MOCY OD</w:t>
      </w:r>
      <w:r w:rsidR="008003E0">
        <w:t xml:space="preserve"> 110</w:t>
      </w:r>
      <w:r w:rsidR="00101149">
        <w:t xml:space="preserve">KM DO </w:t>
      </w:r>
      <w:r w:rsidR="008003E0">
        <w:t>135</w:t>
      </w:r>
      <w:r w:rsidR="00CA022C">
        <w:t>KM”.</w:t>
      </w:r>
    </w:p>
    <w:p w:rsidR="00CA022C" w:rsidRDefault="00CA022C" w:rsidP="00F904E8">
      <w:r>
        <w:t>Koperta powinna zawierać nazwę i adres oferenta.</w:t>
      </w:r>
    </w:p>
    <w:p w:rsidR="00CA022C" w:rsidRDefault="00CA022C" w:rsidP="007E6004">
      <w:pPr>
        <w:jc w:val="both"/>
      </w:pPr>
      <w:r>
        <w:t>6. Oferta, wszystkie dokumenty i oświadczenia, złożone wraz z ofertą winny być podpisane przez osoby uprawnione do reprezentowania firmy składającej ofertę , zgodnie z dołączonym upoważnieniem.</w:t>
      </w:r>
    </w:p>
    <w:p w:rsidR="00CA022C" w:rsidRDefault="00CA022C" w:rsidP="007E6004">
      <w:pPr>
        <w:jc w:val="both"/>
      </w:pPr>
      <w:r>
        <w:t>7. W szczególnie uzasadnionych przypadkach Spółka OHZ Kamieniec Ząbkowicki  może w każdym czasie przed upływem terminu składania oferty zmodyfikować SIWZ.</w:t>
      </w:r>
    </w:p>
    <w:p w:rsidR="00CA022C" w:rsidRDefault="00CA022C" w:rsidP="007E6004">
      <w:pPr>
        <w:jc w:val="both"/>
      </w:pPr>
      <w:r>
        <w:t>8. Zamawiający nie przewiduje zebrania oferentów.</w:t>
      </w:r>
    </w:p>
    <w:p w:rsidR="00CA022C" w:rsidRPr="008003E0" w:rsidRDefault="00CA022C" w:rsidP="00CA022C">
      <w:pPr>
        <w:rPr>
          <w:sz w:val="2"/>
        </w:rPr>
      </w:pPr>
    </w:p>
    <w:p w:rsidR="00CA022C" w:rsidRPr="009E5BD3" w:rsidRDefault="00CA022C" w:rsidP="009E5BD3">
      <w:pPr>
        <w:spacing w:after="0"/>
        <w:rPr>
          <w:u w:val="single"/>
        </w:rPr>
      </w:pPr>
      <w:r w:rsidRPr="009E5BD3">
        <w:rPr>
          <w:u w:val="single"/>
        </w:rPr>
        <w:t>IX. MIEJSCE ORAZ TERMIN SKŁADANIA I OTWIERANIA OFERT</w:t>
      </w:r>
    </w:p>
    <w:p w:rsidR="00CA022C" w:rsidRPr="00CA022C" w:rsidRDefault="00CA022C" w:rsidP="007E6004">
      <w:pPr>
        <w:jc w:val="both"/>
        <w:rPr>
          <w:b/>
        </w:rPr>
      </w:pPr>
      <w:r>
        <w:t xml:space="preserve">1. Oferty należy składać w siedzibie Zamawiającego: </w:t>
      </w:r>
      <w:r w:rsidRPr="00F904E8">
        <w:rPr>
          <w:i/>
        </w:rPr>
        <w:t>Ośrodek Hodowli Zarodowej w Kamieńcu Ząbkowickim Sp. z o.o., Plac Kościelny 1, 57-230 Kamieniec Ząbkowicki</w:t>
      </w:r>
      <w:r>
        <w:t xml:space="preserve"> w sekretariacie</w:t>
      </w:r>
      <w:r w:rsidR="00F904E8">
        <w:t xml:space="preserve">, bądź mailowo na adres: </w:t>
      </w:r>
      <w:r w:rsidR="00F904E8" w:rsidRPr="00F904E8">
        <w:rPr>
          <w:i/>
        </w:rPr>
        <w:t>sekretariat@ohz-kamieniec.pl</w:t>
      </w:r>
      <w:r>
        <w:t xml:space="preserve"> </w:t>
      </w:r>
      <w:r w:rsidR="008003E0">
        <w:rPr>
          <w:b/>
        </w:rPr>
        <w:t>do dnia 09.02.2021</w:t>
      </w:r>
      <w:r w:rsidR="00A903CE">
        <w:rPr>
          <w:b/>
        </w:rPr>
        <w:t xml:space="preserve"> </w:t>
      </w:r>
      <w:r w:rsidRPr="00CA022C">
        <w:rPr>
          <w:b/>
        </w:rPr>
        <w:t xml:space="preserve">roku do godz. 14.00. </w:t>
      </w:r>
    </w:p>
    <w:p w:rsidR="00CA022C" w:rsidRDefault="00CA022C" w:rsidP="00CA022C">
      <w:r>
        <w:t xml:space="preserve">2. Otwarcie ofert nastąpi dnia </w:t>
      </w:r>
      <w:r w:rsidR="008003E0">
        <w:rPr>
          <w:b/>
        </w:rPr>
        <w:t>09.02.2021</w:t>
      </w:r>
      <w:r w:rsidR="00A903CE">
        <w:rPr>
          <w:b/>
        </w:rPr>
        <w:t xml:space="preserve"> </w:t>
      </w:r>
      <w:r w:rsidRPr="00CA022C">
        <w:rPr>
          <w:b/>
        </w:rPr>
        <w:t>roku</w:t>
      </w:r>
      <w:r w:rsidR="00A903CE">
        <w:rPr>
          <w:b/>
        </w:rPr>
        <w:t xml:space="preserve"> o godzinie 14:00</w:t>
      </w:r>
      <w:r w:rsidRPr="00CA022C">
        <w:rPr>
          <w:b/>
        </w:rPr>
        <w:t>.</w:t>
      </w:r>
      <w:r>
        <w:t xml:space="preserve"> </w:t>
      </w:r>
    </w:p>
    <w:p w:rsidR="00CA022C" w:rsidRDefault="00CA022C" w:rsidP="00CA022C">
      <w:r>
        <w:t>3.</w:t>
      </w:r>
      <w:r w:rsidR="00F904E8">
        <w:t xml:space="preserve"> </w:t>
      </w:r>
      <w:r>
        <w:t>Zamawiający dokona komisyjnego otwarcia ofert.</w:t>
      </w:r>
    </w:p>
    <w:p w:rsidR="00CA022C" w:rsidRPr="009E5BD3" w:rsidRDefault="00CA022C" w:rsidP="009E5BD3">
      <w:pPr>
        <w:spacing w:after="0"/>
        <w:rPr>
          <w:u w:val="single"/>
        </w:rPr>
      </w:pPr>
      <w:r w:rsidRPr="009E5BD3">
        <w:rPr>
          <w:u w:val="single"/>
        </w:rPr>
        <w:t>X.TERMINY DOSTAWY</w:t>
      </w:r>
    </w:p>
    <w:p w:rsidR="00CA022C" w:rsidRDefault="00CA022C" w:rsidP="009E5BD3">
      <w:pPr>
        <w:spacing w:after="0"/>
      </w:pPr>
      <w:r>
        <w:t xml:space="preserve">Termin dostawy </w:t>
      </w:r>
      <w:r w:rsidR="00F904E8">
        <w:t>o</w:t>
      </w:r>
      <w:r w:rsidR="008003E0">
        <w:t>ferowanego sprzętu do 26.02</w:t>
      </w:r>
      <w:r w:rsidR="00101149">
        <w:t>.2021</w:t>
      </w:r>
      <w:r>
        <w:t xml:space="preserve"> roku.</w:t>
      </w:r>
    </w:p>
    <w:p w:rsidR="009E5BD3" w:rsidRDefault="009E5BD3" w:rsidP="009E5BD3">
      <w:pPr>
        <w:spacing w:after="0"/>
      </w:pPr>
    </w:p>
    <w:p w:rsidR="00CA022C" w:rsidRPr="009E5BD3" w:rsidRDefault="00F904E8" w:rsidP="009E5BD3">
      <w:pPr>
        <w:spacing w:after="0"/>
        <w:rPr>
          <w:u w:val="single"/>
        </w:rPr>
      </w:pPr>
      <w:r w:rsidRPr="009E5BD3">
        <w:rPr>
          <w:u w:val="single"/>
        </w:rPr>
        <w:t>XI. INFORMACJE</w:t>
      </w:r>
      <w:r w:rsidR="00CA022C" w:rsidRPr="009E5BD3">
        <w:rPr>
          <w:u w:val="single"/>
        </w:rPr>
        <w:t xml:space="preserve"> O FORMALNOŚCIACH, JAKIE POWINNY ZOSTAĆ DOPEŁNIONE PO WYBORZE OFERTY </w:t>
      </w:r>
    </w:p>
    <w:p w:rsidR="00434ADE" w:rsidRDefault="00CA022C" w:rsidP="007E6004">
      <w:pPr>
        <w:spacing w:after="0"/>
        <w:jc w:val="both"/>
      </w:pPr>
      <w:r>
        <w:t>Zamawiający wraz z Oferentem zawrze umowę, w której m.in. zostanie określony termin i sposób zapłaty za oferowany sprzęt .</w:t>
      </w:r>
    </w:p>
    <w:p w:rsidR="007E6004" w:rsidRDefault="007E6004" w:rsidP="007E6004">
      <w:pPr>
        <w:spacing w:after="0"/>
        <w:jc w:val="both"/>
      </w:pPr>
    </w:p>
    <w:sectPr w:rsidR="007E6004" w:rsidSect="0043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022C"/>
    <w:rsid w:val="00031139"/>
    <w:rsid w:val="00080D07"/>
    <w:rsid w:val="00101149"/>
    <w:rsid w:val="001279AB"/>
    <w:rsid w:val="00267AD7"/>
    <w:rsid w:val="00434ADE"/>
    <w:rsid w:val="004B106F"/>
    <w:rsid w:val="00593B68"/>
    <w:rsid w:val="005D51B6"/>
    <w:rsid w:val="006A26E9"/>
    <w:rsid w:val="006F7637"/>
    <w:rsid w:val="0073320F"/>
    <w:rsid w:val="007E6004"/>
    <w:rsid w:val="008003E0"/>
    <w:rsid w:val="00845498"/>
    <w:rsid w:val="00850F16"/>
    <w:rsid w:val="009D3204"/>
    <w:rsid w:val="009E5BD3"/>
    <w:rsid w:val="009F0A21"/>
    <w:rsid w:val="00A903CE"/>
    <w:rsid w:val="00C77A0A"/>
    <w:rsid w:val="00C82FC3"/>
    <w:rsid w:val="00C970B4"/>
    <w:rsid w:val="00CA022C"/>
    <w:rsid w:val="00CB7007"/>
    <w:rsid w:val="00CD1911"/>
    <w:rsid w:val="00CD454E"/>
    <w:rsid w:val="00CF7EDE"/>
    <w:rsid w:val="00DF2527"/>
    <w:rsid w:val="00E6599B"/>
    <w:rsid w:val="00F9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3</cp:revision>
  <cp:lastPrinted>2021-01-26T10:30:00Z</cp:lastPrinted>
  <dcterms:created xsi:type="dcterms:W3CDTF">2021-01-26T10:15:00Z</dcterms:created>
  <dcterms:modified xsi:type="dcterms:W3CDTF">2021-01-26T11:20:00Z</dcterms:modified>
</cp:coreProperties>
</file>