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2C" w:rsidRPr="00CA022C" w:rsidRDefault="00CA022C" w:rsidP="00CA022C">
      <w:pPr>
        <w:jc w:val="center"/>
        <w:rPr>
          <w:b/>
        </w:rPr>
      </w:pPr>
      <w:r w:rsidRPr="00CA022C">
        <w:rPr>
          <w:b/>
          <w:sz w:val="24"/>
        </w:rPr>
        <w:t>SPECYFIKACJA ISTOTNYCH WARUNKÓW ZAMÓWIENIA NA:</w:t>
      </w:r>
      <w:r w:rsidRPr="00CA022C">
        <w:rPr>
          <w:b/>
          <w:sz w:val="24"/>
        </w:rPr>
        <w:br/>
        <w:t>,,</w:t>
      </w:r>
      <w:r w:rsidR="00CD1911">
        <w:rPr>
          <w:b/>
          <w:sz w:val="24"/>
        </w:rPr>
        <w:t>ZAKUP</w:t>
      </w:r>
      <w:r w:rsidR="00F904E8">
        <w:rPr>
          <w:b/>
          <w:sz w:val="24"/>
        </w:rPr>
        <w:t xml:space="preserve"> C</w:t>
      </w:r>
      <w:r w:rsidR="009A50D1">
        <w:rPr>
          <w:b/>
          <w:sz w:val="24"/>
        </w:rPr>
        <w:t>IĄGNIKA ROLNICZEGO O MOCY OD 360</w:t>
      </w:r>
      <w:r w:rsidR="00F904E8">
        <w:rPr>
          <w:b/>
          <w:sz w:val="24"/>
        </w:rPr>
        <w:t>KM DO 3</w:t>
      </w:r>
      <w:r w:rsidR="009A50D1">
        <w:rPr>
          <w:b/>
          <w:sz w:val="24"/>
        </w:rPr>
        <w:t>80</w:t>
      </w:r>
      <w:r w:rsidRPr="00CA022C">
        <w:rPr>
          <w:b/>
          <w:sz w:val="24"/>
        </w:rPr>
        <w:t>KM”</w:t>
      </w:r>
      <w:r w:rsidRPr="00CA022C">
        <w:rPr>
          <w:b/>
          <w:sz w:val="24"/>
        </w:rPr>
        <w:br/>
      </w:r>
      <w:r w:rsidRPr="00CA022C">
        <w:rPr>
          <w:b/>
          <w:sz w:val="24"/>
        </w:rPr>
        <w:br/>
        <w:t>POSTĘPOWANIE NIE PODLEGA USTAWIE Z DNIA 29 STYCZNIA 2004 r.</w:t>
      </w:r>
      <w:r w:rsidRPr="00CA022C">
        <w:rPr>
          <w:b/>
          <w:sz w:val="24"/>
        </w:rPr>
        <w:br/>
        <w:t>PRAWO ZAMÓWIEŃ PUBLICZNYCH</w:t>
      </w:r>
      <w:r w:rsidRPr="00CA022C">
        <w:rPr>
          <w:b/>
        </w:rPr>
        <w:br/>
      </w:r>
    </w:p>
    <w:p w:rsidR="00CA022C" w:rsidRDefault="00CA022C" w:rsidP="00CA022C">
      <w:pPr>
        <w:jc w:val="center"/>
      </w:pPr>
      <w:r w:rsidRPr="00CA022C">
        <w:rPr>
          <w:b/>
        </w:rPr>
        <w:t>ZAMAWIAJĄCY</w:t>
      </w:r>
      <w:r w:rsidRPr="00CA022C">
        <w:rPr>
          <w:b/>
        </w:rPr>
        <w:br/>
        <w:t>Ośrodek Hodowli Zarodowej w Kamieńcu Ząbkowickim Sp. z o.o.</w:t>
      </w:r>
      <w:r w:rsidRPr="00CA022C">
        <w:rPr>
          <w:b/>
        </w:rPr>
        <w:br/>
        <w:t>Pl. Kościelny 1; 57-230 Kamieniec Ząbkowicki</w:t>
      </w:r>
      <w:r>
        <w:br/>
      </w:r>
    </w:p>
    <w:p w:rsidR="00CA022C" w:rsidRDefault="00CA022C" w:rsidP="00CA022C">
      <w:r>
        <w:t>I. NAZWA ORAZ ADRES ZAMAWIAJĄCEGO</w:t>
      </w:r>
      <w:r>
        <w:br/>
        <w:t>Ośrodek Hodowli Zarodowej w Kamieńcu Ząbkowickim Sp. z o.o.</w:t>
      </w:r>
      <w:r>
        <w:br/>
        <w:t>Pl. Kościelny 1</w:t>
      </w:r>
      <w:r>
        <w:br/>
        <w:t>57-230 Kamieniec Ząbkowicki</w:t>
      </w:r>
      <w:r>
        <w:br/>
      </w:r>
      <w:r>
        <w:br/>
        <w:t>II. TRYB WYBORU OFERTY</w:t>
      </w:r>
    </w:p>
    <w:p w:rsidR="00CA022C" w:rsidRDefault="00CA022C" w:rsidP="00C970B4">
      <w:pPr>
        <w:spacing w:after="0"/>
      </w:pPr>
      <w:r>
        <w:t>1.</w:t>
      </w:r>
      <w:r w:rsidR="00CD454E">
        <w:t xml:space="preserve"> </w:t>
      </w:r>
      <w:r>
        <w:t>Wybór oferty  zgodnej ze Specyfikacją Istotnych Warunków Zamówienia.</w:t>
      </w:r>
    </w:p>
    <w:p w:rsidR="00CA022C" w:rsidRDefault="00CA022C" w:rsidP="00C970B4">
      <w:pPr>
        <w:spacing w:after="0"/>
      </w:pPr>
      <w:r>
        <w:t>2. Postępowanie nie podlega ustawie Prawo Zamówień Publicznych z dnia 29 stycznia 2004 roku.</w:t>
      </w:r>
    </w:p>
    <w:p w:rsidR="00CA022C" w:rsidRDefault="00CA022C" w:rsidP="00C970B4">
      <w:pPr>
        <w:spacing w:after="0"/>
      </w:pPr>
    </w:p>
    <w:p w:rsidR="00CA022C" w:rsidRDefault="00CA022C" w:rsidP="00CA022C">
      <w:r>
        <w:t>III. TERMIN WYKONANIA ZAMÓWIENIA , GWARANCJE</w:t>
      </w:r>
      <w:r w:rsidR="00C970B4">
        <w:t xml:space="preserve"> </w:t>
      </w:r>
      <w:r>
        <w:t>I FINANSOWANIE</w:t>
      </w:r>
    </w:p>
    <w:p w:rsidR="00CA022C" w:rsidRDefault="00CA022C" w:rsidP="00C970B4">
      <w:pPr>
        <w:spacing w:after="0"/>
      </w:pPr>
      <w:r>
        <w:t>1.</w:t>
      </w:r>
      <w:r w:rsidR="009F0A21">
        <w:t xml:space="preserve"> </w:t>
      </w:r>
      <w:r>
        <w:t>Termin realizacji przedmiotu zamówienia</w:t>
      </w:r>
      <w:r w:rsidR="00C94CEF">
        <w:t xml:space="preserve"> - I kwartał 2022 </w:t>
      </w:r>
      <w:proofErr w:type="spellStart"/>
      <w:r w:rsidR="00C94CEF">
        <w:t>r</w:t>
      </w:r>
      <w:proofErr w:type="spellEnd"/>
      <w:r w:rsidR="00C94CEF">
        <w:t>. (do 31.03.2022 roku)</w:t>
      </w:r>
      <w:r>
        <w:t>.</w:t>
      </w:r>
    </w:p>
    <w:p w:rsidR="00CA022C" w:rsidRDefault="00F904E8" w:rsidP="00C970B4">
      <w:pPr>
        <w:spacing w:after="0"/>
      </w:pPr>
      <w:r>
        <w:t>2. Gwarancja min. 12</w:t>
      </w:r>
      <w:r w:rsidR="00C970B4">
        <w:t xml:space="preserve"> </w:t>
      </w:r>
      <w:r w:rsidR="00CA022C">
        <w:t>miesięcy</w:t>
      </w:r>
    </w:p>
    <w:p w:rsidR="00CA022C" w:rsidRDefault="00CA022C" w:rsidP="00C970B4">
      <w:pPr>
        <w:spacing w:after="0"/>
      </w:pPr>
      <w:r>
        <w:t>3. Możliwość finansowania fabrycznego</w:t>
      </w:r>
    </w:p>
    <w:p w:rsidR="00CA022C" w:rsidRDefault="00CA022C" w:rsidP="00C970B4">
      <w:pPr>
        <w:spacing w:after="0"/>
      </w:pPr>
    </w:p>
    <w:p w:rsidR="00CA022C" w:rsidRDefault="00CA022C" w:rsidP="00CA022C">
      <w:r>
        <w:t>IV. OPIS PRZEDMIOTU ZAMÓWIENIA</w:t>
      </w:r>
    </w:p>
    <w:p w:rsidR="00F904E8" w:rsidRDefault="00593B68" w:rsidP="00CA022C">
      <w:r>
        <w:t>Ciągnik rolniczy</w:t>
      </w:r>
      <w:r w:rsidR="00CA022C">
        <w:t xml:space="preserve"> o mocy od </w:t>
      </w:r>
      <w:r>
        <w:t>3</w:t>
      </w:r>
      <w:r w:rsidR="009A50D1">
        <w:t>60</w:t>
      </w:r>
      <w:r w:rsidR="00CA022C">
        <w:t>K</w:t>
      </w:r>
      <w:r>
        <w:t>M do 3</w:t>
      </w:r>
      <w:r w:rsidR="009A50D1">
        <w:t>80</w:t>
      </w:r>
      <w:r w:rsidR="00CA022C">
        <w:t xml:space="preserve">KM </w:t>
      </w:r>
      <w:r>
        <w:t>zgodny z poniższymi parametrami.</w:t>
      </w:r>
      <w:r w:rsidR="00F904E8">
        <w:br/>
      </w:r>
    </w:p>
    <w:p w:rsidR="00CA022C" w:rsidRDefault="00CA022C" w:rsidP="00CA022C">
      <w:r>
        <w:t>V. SZCZEGÓŁOWY OPIS PRZEDMIOTU ZAMÓWIENIA</w:t>
      </w:r>
    </w:p>
    <w:p w:rsidR="00CA022C" w:rsidRPr="00CA022C" w:rsidRDefault="00CA022C" w:rsidP="00CA022C">
      <w:pPr>
        <w:rPr>
          <w:u w:val="single"/>
        </w:rPr>
      </w:pPr>
      <w:r w:rsidRPr="00CA022C">
        <w:rPr>
          <w:u w:val="single"/>
        </w:rPr>
        <w:t>1.Parametry techniczne:</w:t>
      </w:r>
    </w:p>
    <w:p w:rsidR="00CA022C" w:rsidRDefault="00593B68" w:rsidP="00F904E8">
      <w:pPr>
        <w:spacing w:after="0"/>
      </w:pPr>
      <w:r>
        <w:t xml:space="preserve">-rok </w:t>
      </w:r>
      <w:r w:rsidR="00C94CEF">
        <w:t>produkcji min. 2021</w:t>
      </w:r>
    </w:p>
    <w:p w:rsidR="00CA022C" w:rsidRDefault="00CA022C" w:rsidP="00F904E8">
      <w:pPr>
        <w:spacing w:after="0"/>
      </w:pPr>
      <w:r>
        <w:t xml:space="preserve">-moc znamionowa </w:t>
      </w:r>
      <w:r w:rsidR="00593B68">
        <w:t>silnika mieszcząca się w zakresie</w:t>
      </w:r>
      <w:r>
        <w:t xml:space="preserve"> </w:t>
      </w:r>
      <w:r w:rsidR="00593B68">
        <w:t>3</w:t>
      </w:r>
      <w:r w:rsidR="009A50D1">
        <w:t>60</w:t>
      </w:r>
      <w:r>
        <w:t>KM</w:t>
      </w:r>
      <w:r w:rsidR="00593B68">
        <w:t>-3</w:t>
      </w:r>
      <w:r w:rsidR="009A50D1">
        <w:t>80</w:t>
      </w:r>
      <w:r w:rsidR="00593B68">
        <w:t>KM</w:t>
      </w:r>
    </w:p>
    <w:p w:rsidR="00593B68" w:rsidRDefault="00593B68" w:rsidP="00F904E8">
      <w:pPr>
        <w:spacing w:after="0"/>
      </w:pPr>
      <w:r>
        <w:t>-</w:t>
      </w:r>
      <w:r w:rsidR="004B106F">
        <w:t>zapas mocy WOM min. 10%</w:t>
      </w:r>
    </w:p>
    <w:p w:rsidR="00CA022C" w:rsidRPr="00593B68" w:rsidRDefault="00CA022C" w:rsidP="00F904E8">
      <w:pPr>
        <w:spacing w:after="0"/>
      </w:pPr>
      <w:r>
        <w:t>-</w:t>
      </w:r>
      <w:proofErr w:type="spellStart"/>
      <w:r w:rsidR="00C94CEF">
        <w:t>poj</w:t>
      </w:r>
      <w:proofErr w:type="spellEnd"/>
      <w:r w:rsidR="00C94CEF">
        <w:t>. skokowa silnika – min. 85</w:t>
      </w:r>
      <w:r w:rsidR="00593B68">
        <w:t>00 cm</w:t>
      </w:r>
      <w:r w:rsidR="00593B68" w:rsidRPr="00593B68">
        <w:rPr>
          <w:vertAlign w:val="superscript"/>
        </w:rPr>
        <w:t>3</w:t>
      </w:r>
      <w:r w:rsidR="00593B68">
        <w:t xml:space="preserve">, zgodny z normą </w:t>
      </w:r>
      <w:proofErr w:type="spellStart"/>
      <w:r w:rsidR="00593B68">
        <w:t>Tier</w:t>
      </w:r>
      <w:proofErr w:type="spellEnd"/>
      <w:r w:rsidR="00593B68">
        <w:t xml:space="preserve"> 4/</w:t>
      </w:r>
      <w:proofErr w:type="spellStart"/>
      <w:r w:rsidR="00593B68">
        <w:t>Stage</w:t>
      </w:r>
      <w:proofErr w:type="spellEnd"/>
      <w:r w:rsidR="00593B68">
        <w:t xml:space="preserve"> V</w:t>
      </w:r>
    </w:p>
    <w:p w:rsidR="00593B68" w:rsidRDefault="00593B68" w:rsidP="00F904E8">
      <w:pPr>
        <w:spacing w:after="0"/>
      </w:pPr>
      <w:r>
        <w:t>-budowa ramowa</w:t>
      </w:r>
    </w:p>
    <w:p w:rsidR="00CA022C" w:rsidRDefault="00CA022C" w:rsidP="00F904E8">
      <w:pPr>
        <w:spacing w:after="0"/>
        <w:rPr>
          <w:color w:val="000000" w:themeColor="text1"/>
        </w:rPr>
      </w:pPr>
      <w:r w:rsidRPr="00850F16">
        <w:rPr>
          <w:color w:val="000000" w:themeColor="text1"/>
        </w:rPr>
        <w:t>-</w:t>
      </w:r>
      <w:r w:rsidR="00593B68" w:rsidRPr="00850F16">
        <w:rPr>
          <w:color w:val="000000" w:themeColor="text1"/>
        </w:rPr>
        <w:t xml:space="preserve">przekładnia e23 </w:t>
      </w:r>
      <w:r w:rsidR="00C94CEF">
        <w:rPr>
          <w:color w:val="000000" w:themeColor="text1"/>
        </w:rPr>
        <w:t xml:space="preserve">  </w:t>
      </w:r>
      <w:r w:rsidR="00593B68" w:rsidRPr="00850F16">
        <w:rPr>
          <w:color w:val="000000" w:themeColor="text1"/>
        </w:rPr>
        <w:t xml:space="preserve">42 km/h </w:t>
      </w:r>
    </w:p>
    <w:p w:rsidR="00850F16" w:rsidRPr="00850F16" w:rsidRDefault="00850F16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-system inteligentnego zarządzania mocą</w:t>
      </w:r>
      <w:r w:rsidR="004B106F">
        <w:rPr>
          <w:color w:val="000000" w:themeColor="text1"/>
        </w:rPr>
        <w:t xml:space="preserve"> </w:t>
      </w:r>
    </w:p>
    <w:p w:rsidR="00CA022C" w:rsidRDefault="00CA022C" w:rsidP="00F904E8">
      <w:pPr>
        <w:spacing w:after="0"/>
        <w:rPr>
          <w:color w:val="000000" w:themeColor="text1"/>
        </w:rPr>
      </w:pPr>
      <w:r w:rsidRPr="00593B68">
        <w:rPr>
          <w:color w:val="000000" w:themeColor="text1"/>
        </w:rPr>
        <w:t>-pięć tylnych zdalnych zaworów hydrauliki zewnętrznej</w:t>
      </w:r>
      <w:r w:rsidR="00593B68">
        <w:rPr>
          <w:color w:val="000000" w:themeColor="text1"/>
        </w:rPr>
        <w:t xml:space="preserve"> SCV ze sterowaniem elektrohydraulicznym</w:t>
      </w:r>
    </w:p>
    <w:p w:rsidR="00CB7007" w:rsidRPr="00593B68" w:rsidRDefault="00CB7007" w:rsidP="00F904E8">
      <w:pPr>
        <w:spacing w:after="0"/>
        <w:rPr>
          <w:color w:val="000000" w:themeColor="text1"/>
        </w:rPr>
      </w:pPr>
      <w:r w:rsidRPr="00CB7007">
        <w:rPr>
          <w:color w:val="000000" w:themeColor="text1"/>
        </w:rPr>
        <w:t>-podwójna pompa hydrauliczna min. 320 l/min</w:t>
      </w:r>
    </w:p>
    <w:p w:rsidR="00CA022C" w:rsidRPr="00593B68" w:rsidRDefault="00CA022C" w:rsidP="00F904E8">
      <w:pPr>
        <w:spacing w:after="0"/>
        <w:rPr>
          <w:color w:val="000000" w:themeColor="text1"/>
        </w:rPr>
      </w:pPr>
      <w:r w:rsidRPr="00593B68">
        <w:rPr>
          <w:color w:val="000000" w:themeColor="text1"/>
        </w:rPr>
        <w:t>-wolny spływ oleju hydraulicznego</w:t>
      </w:r>
    </w:p>
    <w:p w:rsidR="00850F16" w:rsidRPr="00850F16" w:rsidRDefault="00CA022C" w:rsidP="00F904E8">
      <w:pPr>
        <w:spacing w:after="0"/>
        <w:rPr>
          <w:color w:val="000000" w:themeColor="text1"/>
        </w:rPr>
      </w:pPr>
      <w:r w:rsidRPr="00850F16">
        <w:rPr>
          <w:color w:val="000000" w:themeColor="text1"/>
        </w:rPr>
        <w:lastRenderedPageBreak/>
        <w:t>-</w:t>
      </w:r>
      <w:r w:rsidR="00850F16" w:rsidRPr="00850F16">
        <w:rPr>
          <w:color w:val="000000" w:themeColor="text1"/>
        </w:rPr>
        <w:t>oś przednia ILS z hydrauliczną blokadą mechanizmu różnicowego</w:t>
      </w:r>
    </w:p>
    <w:p w:rsidR="00850F16" w:rsidRPr="00850F16" w:rsidRDefault="00850F16" w:rsidP="00F904E8">
      <w:pPr>
        <w:spacing w:after="0"/>
        <w:rPr>
          <w:color w:val="000000" w:themeColor="text1"/>
        </w:rPr>
      </w:pPr>
      <w:r w:rsidRPr="00850F16">
        <w:rPr>
          <w:color w:val="000000" w:themeColor="text1"/>
        </w:rPr>
        <w:t>-oś tylna o średnicy 120 mm x długość 2550 mm</w:t>
      </w:r>
    </w:p>
    <w:p w:rsidR="00CA022C" w:rsidRDefault="00CA022C" w:rsidP="00F904E8">
      <w:pPr>
        <w:spacing w:after="0"/>
        <w:rPr>
          <w:color w:val="000000" w:themeColor="text1"/>
        </w:rPr>
      </w:pPr>
      <w:r w:rsidRPr="00850F16">
        <w:rPr>
          <w:color w:val="000000" w:themeColor="text1"/>
        </w:rPr>
        <w:t xml:space="preserve">-ogumienie </w:t>
      </w:r>
      <w:r w:rsidR="00850F16" w:rsidRPr="00850F16">
        <w:rPr>
          <w:color w:val="000000" w:themeColor="text1"/>
        </w:rPr>
        <w:t>tył 710/70/R42; przód 600/70/R30</w:t>
      </w:r>
    </w:p>
    <w:p w:rsidR="00E6599B" w:rsidRPr="00850F16" w:rsidRDefault="00E6599B" w:rsidP="00F904E8">
      <w:pPr>
        <w:spacing w:after="0"/>
        <w:rPr>
          <w:color w:val="000000" w:themeColor="text1"/>
        </w:rPr>
      </w:pPr>
      <w:r w:rsidRPr="00850F16">
        <w:rPr>
          <w:color w:val="000000" w:themeColor="text1"/>
        </w:rPr>
        <w:t xml:space="preserve">-błotniki przednie obrotowe </w:t>
      </w:r>
    </w:p>
    <w:p w:rsidR="00E6599B" w:rsidRPr="00E6599B" w:rsidRDefault="00E6599B" w:rsidP="00F904E8">
      <w:pPr>
        <w:spacing w:after="0"/>
        <w:rPr>
          <w:color w:val="000000" w:themeColor="text1"/>
        </w:rPr>
      </w:pPr>
      <w:r w:rsidRPr="00850F16">
        <w:rPr>
          <w:color w:val="000000" w:themeColor="text1"/>
        </w:rPr>
        <w:t xml:space="preserve">-błotniki tylne dostosowane do szer. </w:t>
      </w:r>
      <w:r>
        <w:rPr>
          <w:color w:val="000000" w:themeColor="text1"/>
        </w:rPr>
        <w:t>o</w:t>
      </w:r>
      <w:r w:rsidRPr="00850F16">
        <w:rPr>
          <w:color w:val="000000" w:themeColor="text1"/>
        </w:rPr>
        <w:t>pon</w:t>
      </w:r>
    </w:p>
    <w:p w:rsidR="00850F16" w:rsidRDefault="00850F16" w:rsidP="00F904E8">
      <w:pPr>
        <w:spacing w:after="0"/>
        <w:rPr>
          <w:color w:val="000000" w:themeColor="text1"/>
        </w:rPr>
      </w:pPr>
      <w:r w:rsidRPr="00850F16">
        <w:rPr>
          <w:color w:val="000000" w:themeColor="text1"/>
        </w:rPr>
        <w:t>-jedna para obciążników zewnętrznych 205</w:t>
      </w:r>
      <w:r w:rsidR="009F0A21">
        <w:rPr>
          <w:color w:val="000000" w:themeColor="text1"/>
        </w:rPr>
        <w:t xml:space="preserve"> </w:t>
      </w:r>
      <w:r w:rsidRPr="00850F16">
        <w:rPr>
          <w:color w:val="000000" w:themeColor="text1"/>
        </w:rPr>
        <w:t xml:space="preserve">kg na koła tylne </w:t>
      </w:r>
    </w:p>
    <w:p w:rsidR="00E6599B" w:rsidRPr="00850F16" w:rsidRDefault="00C94CEF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-przedni obciążnik 140</w:t>
      </w:r>
      <w:r w:rsidR="00E6599B" w:rsidRPr="00850F16">
        <w:rPr>
          <w:color w:val="000000" w:themeColor="text1"/>
        </w:rPr>
        <w:t>0kg</w:t>
      </w:r>
      <w:r w:rsidR="009F0A21">
        <w:rPr>
          <w:color w:val="000000" w:themeColor="text1"/>
        </w:rPr>
        <w:t xml:space="preserve"> </w:t>
      </w:r>
    </w:p>
    <w:p w:rsidR="00850F16" w:rsidRPr="00850F16" w:rsidRDefault="00850F16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-dwuprzewodowa instalacja pneumatyczna hamulca przyczepy</w:t>
      </w:r>
    </w:p>
    <w:p w:rsidR="00CA022C" w:rsidRPr="00A903CE" w:rsidRDefault="00CA022C" w:rsidP="00F904E8">
      <w:pPr>
        <w:spacing w:after="0"/>
        <w:rPr>
          <w:color w:val="000000" w:themeColor="text1"/>
        </w:rPr>
      </w:pPr>
      <w:r w:rsidRPr="00A903CE">
        <w:rPr>
          <w:color w:val="000000" w:themeColor="text1"/>
          <w:lang w:val="en-US"/>
        </w:rPr>
        <w:t>-</w:t>
      </w:r>
      <w:r w:rsidR="00E6599B" w:rsidRPr="00A903CE">
        <w:rPr>
          <w:color w:val="000000" w:themeColor="text1"/>
          <w:lang w:val="en-US"/>
        </w:rPr>
        <w:t xml:space="preserve">WOM </w:t>
      </w:r>
      <w:proofErr w:type="spellStart"/>
      <w:r w:rsidR="00E6599B" w:rsidRPr="00A903CE">
        <w:rPr>
          <w:color w:val="000000" w:themeColor="text1"/>
          <w:lang w:val="en-US"/>
        </w:rPr>
        <w:t>tylny</w:t>
      </w:r>
      <w:proofErr w:type="spellEnd"/>
      <w:r w:rsidR="00E6599B" w:rsidRPr="00A903CE">
        <w:rPr>
          <w:color w:val="000000" w:themeColor="text1"/>
          <w:lang w:val="en-US"/>
        </w:rPr>
        <w:t xml:space="preserve"> 45mm (1-3/4 in.)</w:t>
      </w:r>
      <w:r w:rsidR="00A903CE" w:rsidRPr="00A903CE">
        <w:rPr>
          <w:color w:val="000000" w:themeColor="text1"/>
          <w:lang w:val="en-US"/>
        </w:rPr>
        <w:t xml:space="preserve"> min. </w:t>
      </w:r>
      <w:r w:rsidR="00E6599B" w:rsidRPr="00A903CE">
        <w:rPr>
          <w:color w:val="000000" w:themeColor="text1"/>
          <w:lang w:val="en-US"/>
        </w:rPr>
        <w:t xml:space="preserve"> </w:t>
      </w:r>
      <w:r w:rsidR="00E6599B" w:rsidRPr="00A903CE">
        <w:rPr>
          <w:color w:val="000000" w:themeColor="text1"/>
        </w:rPr>
        <w:t xml:space="preserve">1000 </w:t>
      </w:r>
      <w:proofErr w:type="spellStart"/>
      <w:r w:rsidR="00E6599B" w:rsidRPr="00A903CE">
        <w:rPr>
          <w:color w:val="000000" w:themeColor="text1"/>
        </w:rPr>
        <w:t>obr</w:t>
      </w:r>
      <w:proofErr w:type="spellEnd"/>
      <w:r w:rsidR="00E6599B" w:rsidRPr="00A903CE">
        <w:rPr>
          <w:color w:val="000000" w:themeColor="text1"/>
        </w:rPr>
        <w:t>./min</w:t>
      </w:r>
    </w:p>
    <w:p w:rsidR="00E6599B" w:rsidRDefault="00E6599B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 xml:space="preserve">-TUZ </w:t>
      </w:r>
      <w:r w:rsidR="00C94CEF">
        <w:rPr>
          <w:color w:val="000000" w:themeColor="text1"/>
        </w:rPr>
        <w:t xml:space="preserve">tylny </w:t>
      </w:r>
      <w:r w:rsidRPr="00E6599B">
        <w:rPr>
          <w:color w:val="000000" w:themeColor="text1"/>
        </w:rPr>
        <w:t>o udźwigu min. 9000 kg (kategorii</w:t>
      </w:r>
      <w:r>
        <w:rPr>
          <w:color w:val="000000" w:themeColor="text1"/>
        </w:rPr>
        <w:t xml:space="preserve"> 4N/3)</w:t>
      </w:r>
    </w:p>
    <w:p w:rsidR="00CB7007" w:rsidRDefault="00CB7007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-podnośnik przedni</w:t>
      </w:r>
      <w:r w:rsidR="00A903CE">
        <w:rPr>
          <w:color w:val="000000" w:themeColor="text1"/>
        </w:rPr>
        <w:t xml:space="preserve"> o maksymalnym u</w:t>
      </w:r>
      <w:r w:rsidR="00C94CEF">
        <w:rPr>
          <w:color w:val="000000" w:themeColor="text1"/>
        </w:rPr>
        <w:t>dźwigu na kulach zaczepu min. 51</w:t>
      </w:r>
      <w:r w:rsidR="00A903CE">
        <w:rPr>
          <w:color w:val="000000" w:themeColor="text1"/>
        </w:rPr>
        <w:t>00 kg</w:t>
      </w:r>
    </w:p>
    <w:p w:rsidR="00CA022C" w:rsidRPr="00E6599B" w:rsidRDefault="00CA022C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>-klimatyzacja</w:t>
      </w:r>
    </w:p>
    <w:p w:rsidR="00CA022C" w:rsidRPr="00593B68" w:rsidRDefault="00CA022C" w:rsidP="00F904E8">
      <w:pPr>
        <w:spacing w:after="0"/>
        <w:rPr>
          <w:color w:val="FF0000"/>
        </w:rPr>
      </w:pPr>
      <w:r w:rsidRPr="00E6599B">
        <w:rPr>
          <w:color w:val="000000" w:themeColor="text1"/>
        </w:rPr>
        <w:t>-amortyzowany fotel operatora</w:t>
      </w:r>
      <w:r w:rsidR="00E6599B" w:rsidRPr="00E6599B">
        <w:rPr>
          <w:color w:val="000000" w:themeColor="text1"/>
        </w:rPr>
        <w:t xml:space="preserve"> </w:t>
      </w:r>
      <w:r w:rsidR="00C94CEF">
        <w:rPr>
          <w:color w:val="000000" w:themeColor="text1"/>
        </w:rPr>
        <w:t>z amortyzacją i zawieszeniem kabiny</w:t>
      </w:r>
    </w:p>
    <w:p w:rsidR="00CA022C" w:rsidRPr="00E6599B" w:rsidRDefault="00CA022C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>-szyna zasilająca z adapterem do standardowych wtyków elektrycznych</w:t>
      </w:r>
    </w:p>
    <w:p w:rsidR="00CA022C" w:rsidRPr="00E6599B" w:rsidRDefault="00E6599B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-system prowadzenia równoległego</w:t>
      </w:r>
      <w:r w:rsidR="00CA022C" w:rsidRPr="00E6599B">
        <w:rPr>
          <w:color w:val="000000" w:themeColor="text1"/>
        </w:rPr>
        <w:t xml:space="preserve"> </w:t>
      </w:r>
    </w:p>
    <w:p w:rsidR="00E6599B" w:rsidRDefault="00CA022C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>-</w:t>
      </w:r>
      <w:r w:rsidR="00C94CEF">
        <w:rPr>
          <w:color w:val="000000" w:themeColor="text1"/>
        </w:rPr>
        <w:t>procesor</w:t>
      </w:r>
      <w:r w:rsidR="004B106F">
        <w:rPr>
          <w:color w:val="000000" w:themeColor="text1"/>
        </w:rPr>
        <w:t xml:space="preserve"> </w:t>
      </w:r>
      <w:r w:rsidR="00E6599B" w:rsidRPr="00E6599B">
        <w:rPr>
          <w:color w:val="000000" w:themeColor="text1"/>
        </w:rPr>
        <w:t>wyposażony w elementy sterownicze</w:t>
      </w:r>
      <w:r w:rsidR="004B106F">
        <w:rPr>
          <w:color w:val="000000" w:themeColor="text1"/>
        </w:rPr>
        <w:t xml:space="preserve"> </w:t>
      </w:r>
    </w:p>
    <w:p w:rsidR="00CB7007" w:rsidRPr="00E6599B" w:rsidRDefault="00CB7007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-sterowanie joystickiem</w:t>
      </w:r>
    </w:p>
    <w:p w:rsidR="00CA022C" w:rsidRPr="00E6599B" w:rsidRDefault="00E6599B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>-</w:t>
      </w:r>
      <w:r w:rsidR="00CA022C" w:rsidRPr="00E6599B">
        <w:rPr>
          <w:color w:val="000000" w:themeColor="text1"/>
        </w:rPr>
        <w:t xml:space="preserve">wyświetlacz dotykowy LCD 10 cali </w:t>
      </w:r>
    </w:p>
    <w:p w:rsidR="00CA022C" w:rsidRDefault="00CA022C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>-odbiornik GPS (dokładność +/-15cm</w:t>
      </w:r>
      <w:r w:rsidR="00E6599B" w:rsidRPr="00E6599B">
        <w:rPr>
          <w:color w:val="000000" w:themeColor="text1"/>
        </w:rPr>
        <w:t>)</w:t>
      </w:r>
    </w:p>
    <w:p w:rsidR="00E6599B" w:rsidRDefault="00E6599B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-rewerser lewostronny</w:t>
      </w:r>
    </w:p>
    <w:p w:rsidR="00CB7007" w:rsidRDefault="00CB7007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-możliwość zdalnego monitorowania pracy ciągnika</w:t>
      </w:r>
    </w:p>
    <w:p w:rsidR="00CB7007" w:rsidRPr="00E6599B" w:rsidRDefault="00CB7007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-subskrypcja na oprogramowanie</w:t>
      </w:r>
    </w:p>
    <w:p w:rsidR="00E6599B" w:rsidRPr="00CB7007" w:rsidRDefault="00E6599B" w:rsidP="00F904E8">
      <w:pPr>
        <w:spacing w:after="0"/>
        <w:rPr>
          <w:color w:val="000000" w:themeColor="text1"/>
        </w:rPr>
      </w:pPr>
      <w:r w:rsidRPr="00CB7007">
        <w:rPr>
          <w:color w:val="000000" w:themeColor="text1"/>
        </w:rPr>
        <w:t>-aktywacja oprogramowania</w:t>
      </w:r>
    </w:p>
    <w:p w:rsidR="00CA022C" w:rsidRPr="00E6599B" w:rsidRDefault="00CA022C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>-zaczep transportowy 3w1</w:t>
      </w:r>
      <w:r w:rsidR="00CB7007">
        <w:rPr>
          <w:color w:val="000000" w:themeColor="text1"/>
        </w:rPr>
        <w:t xml:space="preserve"> z automatycznym złączem </w:t>
      </w:r>
    </w:p>
    <w:p w:rsidR="00CA022C" w:rsidRDefault="00CA022C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 xml:space="preserve">-światła </w:t>
      </w:r>
      <w:r w:rsidR="00C94CEF">
        <w:rPr>
          <w:color w:val="000000" w:themeColor="text1"/>
        </w:rPr>
        <w:t>halogenowe</w:t>
      </w:r>
    </w:p>
    <w:p w:rsidR="00CB7007" w:rsidRPr="00E6599B" w:rsidRDefault="00CB7007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-światła obrysowe</w:t>
      </w:r>
    </w:p>
    <w:p w:rsidR="00CA022C" w:rsidRPr="00E6599B" w:rsidRDefault="00CA022C" w:rsidP="00F904E8">
      <w:pPr>
        <w:spacing w:after="0"/>
        <w:rPr>
          <w:color w:val="000000" w:themeColor="text1"/>
        </w:rPr>
      </w:pPr>
      <w:r w:rsidRPr="00E6599B">
        <w:rPr>
          <w:color w:val="000000" w:themeColor="text1"/>
        </w:rPr>
        <w:t>-zewnętrzne lusterka podgrzewane</w:t>
      </w:r>
    </w:p>
    <w:p w:rsidR="00F904E8" w:rsidRDefault="00F904E8" w:rsidP="00F904E8">
      <w:pPr>
        <w:spacing w:after="0"/>
      </w:pPr>
    </w:p>
    <w:p w:rsidR="00CA022C" w:rsidRPr="00CA022C" w:rsidRDefault="00267AD7" w:rsidP="00F904E8">
      <w:pPr>
        <w:spacing w:after="0"/>
      </w:pPr>
      <w:r>
        <w:rPr>
          <w:u w:val="single"/>
        </w:rPr>
        <w:t>2</w:t>
      </w:r>
      <w:r w:rsidR="00CA022C" w:rsidRPr="00CA022C">
        <w:rPr>
          <w:u w:val="single"/>
        </w:rPr>
        <w:t>. Wymiary ciągnika</w:t>
      </w:r>
      <w:r w:rsidR="00A903CE">
        <w:rPr>
          <w:u w:val="single"/>
        </w:rPr>
        <w:t>:</w:t>
      </w:r>
    </w:p>
    <w:p w:rsidR="00CA022C" w:rsidRDefault="00CA022C" w:rsidP="00F904E8">
      <w:pPr>
        <w:spacing w:after="0"/>
      </w:pPr>
      <w:r>
        <w:t xml:space="preserve">-wysokość </w:t>
      </w:r>
      <w:r w:rsidR="00C94CEF">
        <w:t>350</w:t>
      </w:r>
      <w:r w:rsidR="00267AD7">
        <w:t>0 – 3677 mm</w:t>
      </w:r>
    </w:p>
    <w:p w:rsidR="00CA022C" w:rsidRDefault="00CA022C" w:rsidP="00F904E8">
      <w:pPr>
        <w:spacing w:after="0"/>
      </w:pPr>
      <w:r>
        <w:t xml:space="preserve">-szerokość </w:t>
      </w:r>
      <w:r w:rsidR="00267AD7">
        <w:t>2600 – 2650 mm</w:t>
      </w:r>
    </w:p>
    <w:p w:rsidR="00F904E8" w:rsidRDefault="00F904E8" w:rsidP="00F904E8">
      <w:pPr>
        <w:spacing w:after="0"/>
      </w:pPr>
    </w:p>
    <w:p w:rsidR="00CA022C" w:rsidRDefault="00CA022C" w:rsidP="00F904E8">
      <w:pPr>
        <w:spacing w:after="0"/>
      </w:pPr>
      <w:r>
        <w:t>VI.  DOSTĘPNOŚĆ SERWISU I CZĘŚCI</w:t>
      </w:r>
    </w:p>
    <w:p w:rsidR="00CA022C" w:rsidRDefault="00CA022C" w:rsidP="00F904E8">
      <w:pPr>
        <w:spacing w:after="0"/>
      </w:pPr>
      <w:r>
        <w:t>1. Reakcja serwisowa do 24 godzin.</w:t>
      </w:r>
    </w:p>
    <w:p w:rsidR="00CA022C" w:rsidRDefault="00CA022C" w:rsidP="00F904E8">
      <w:pPr>
        <w:spacing w:after="0"/>
      </w:pPr>
      <w:r>
        <w:t>2. Dostępność części do 24 godzin.</w:t>
      </w:r>
    </w:p>
    <w:p w:rsidR="00CA022C" w:rsidRDefault="00CA022C" w:rsidP="00F904E8">
      <w:pPr>
        <w:spacing w:after="0"/>
      </w:pPr>
      <w:r>
        <w:t>3.</w:t>
      </w:r>
      <w:r w:rsidR="00CD454E">
        <w:t xml:space="preserve"> </w:t>
      </w:r>
      <w:r w:rsidR="009F0A21">
        <w:t>Odległość serwisu do 8</w:t>
      </w:r>
      <w:r>
        <w:t>0km.</w:t>
      </w:r>
    </w:p>
    <w:p w:rsidR="00CA022C" w:rsidRDefault="00CA022C" w:rsidP="00F904E8">
      <w:pPr>
        <w:spacing w:after="0"/>
      </w:pPr>
    </w:p>
    <w:p w:rsidR="00CA022C" w:rsidRDefault="00CA022C" w:rsidP="00CA022C">
      <w:r>
        <w:t>VII. PRZESZKOLENIE  OPERATORÓW SPRZĘTU ROLNICZEGO</w:t>
      </w:r>
    </w:p>
    <w:p w:rsidR="00CA022C" w:rsidRDefault="00CA022C" w:rsidP="00CA022C">
      <w:r>
        <w:t>Oferent zobowiązany jest przeszkolić  min. dwóch operatorów w zakresie obsługi i konserwacji oferowanego sprzętu i potwierdzić to pisemnie.</w:t>
      </w:r>
    </w:p>
    <w:p w:rsidR="00CA022C" w:rsidRDefault="00CA022C" w:rsidP="00CA022C">
      <w:r>
        <w:t xml:space="preserve">VIII. SPOSÓB PRZYGOTOWANIA OFERTY </w:t>
      </w:r>
    </w:p>
    <w:p w:rsidR="00CA022C" w:rsidRDefault="00CA022C" w:rsidP="00F904E8">
      <w:pPr>
        <w:spacing w:after="0"/>
      </w:pPr>
      <w:r>
        <w:t>1. Składanie ofert zgodnie z SIWZ.</w:t>
      </w:r>
    </w:p>
    <w:p w:rsidR="00CA022C" w:rsidRDefault="00CA022C" w:rsidP="00F904E8">
      <w:pPr>
        <w:spacing w:after="0"/>
      </w:pPr>
      <w:r>
        <w:t>2. Ofertę należy przygotować w języku polskim, w formie pisemnej, w sposób czytelny i trwały.</w:t>
      </w:r>
    </w:p>
    <w:p w:rsidR="00CA022C" w:rsidRDefault="00CA022C" w:rsidP="00F904E8">
      <w:pPr>
        <w:spacing w:after="0"/>
      </w:pPr>
      <w:r>
        <w:lastRenderedPageBreak/>
        <w:t xml:space="preserve">3. Wszystkie strony oferty powinny być ponumerowane i połączone w sposób uniemożliwiający </w:t>
      </w:r>
      <w:proofErr w:type="spellStart"/>
      <w:r>
        <w:t>dekompletację</w:t>
      </w:r>
      <w:proofErr w:type="spellEnd"/>
      <w:r>
        <w:t>.</w:t>
      </w:r>
    </w:p>
    <w:p w:rsidR="00CA022C" w:rsidRDefault="00CA022C" w:rsidP="00F904E8">
      <w:pPr>
        <w:spacing w:after="0"/>
      </w:pPr>
      <w:r>
        <w:t>4. Wartość oferowanego przedmiot</w:t>
      </w:r>
      <w:r w:rsidR="00CD454E">
        <w:t>u powinna być przedstawiona  w p</w:t>
      </w:r>
      <w:r>
        <w:t>olskiej walucie.</w:t>
      </w:r>
    </w:p>
    <w:p w:rsidR="00CA022C" w:rsidRDefault="00CA022C" w:rsidP="00F904E8">
      <w:pPr>
        <w:spacing w:after="0"/>
      </w:pPr>
      <w:r>
        <w:t xml:space="preserve">5. Ofertę należy umieścić w kopercie. Koperta powinna posiadać oznaczenia: </w:t>
      </w:r>
    </w:p>
    <w:p w:rsidR="00CA022C" w:rsidRDefault="00CA022C" w:rsidP="00F904E8">
      <w:pPr>
        <w:spacing w:after="0"/>
        <w:jc w:val="center"/>
      </w:pPr>
      <w:r>
        <w:t>Oferta na:</w:t>
      </w:r>
    </w:p>
    <w:p w:rsidR="00F904E8" w:rsidRDefault="00A903CE" w:rsidP="00F904E8">
      <w:pPr>
        <w:jc w:val="center"/>
      </w:pPr>
      <w:r>
        <w:t>„SPRZEDAŻ CIĄGNIKA ROLNICZEGO O MOCY OD 36</w:t>
      </w:r>
      <w:r w:rsidR="00C94CEF">
        <w:t>0KM DO 380</w:t>
      </w:r>
      <w:r w:rsidR="00CA022C">
        <w:t>KM”.</w:t>
      </w:r>
    </w:p>
    <w:p w:rsidR="00CA022C" w:rsidRDefault="00CA022C" w:rsidP="00F904E8">
      <w:r>
        <w:t>Koperta powinna zawierać nazwę i adres oferenta.</w:t>
      </w:r>
    </w:p>
    <w:p w:rsidR="00CA022C" w:rsidRDefault="00CA022C" w:rsidP="00CA022C">
      <w:r>
        <w:t>6. Oferta, wszystkie dokumenty i oświadczenia, złożone wraz z ofertą winny być podpisane przez osoby uprawnione do reprezentowania firmy składającej ofertę , zgodnie z dołączonym upoważnieniem.</w:t>
      </w:r>
    </w:p>
    <w:p w:rsidR="00CA022C" w:rsidRDefault="00CA022C" w:rsidP="00CA022C">
      <w:r>
        <w:t>7. W szczególnie uzasadnionych przypadkach Spółka OHZ Kamieniec Ząbkowicki  może w każdym czasie przed upływem terminu składania oferty zmodyfikować SIWZ.</w:t>
      </w:r>
    </w:p>
    <w:p w:rsidR="00CA022C" w:rsidRDefault="00CA022C" w:rsidP="00CA022C">
      <w:r>
        <w:t>8. Zamawiający nie przewiduje zebrania oferentów.</w:t>
      </w:r>
    </w:p>
    <w:p w:rsidR="00CA022C" w:rsidRDefault="00CA022C" w:rsidP="00CA022C"/>
    <w:p w:rsidR="00CA022C" w:rsidRDefault="00CA022C" w:rsidP="00CA022C">
      <w:r>
        <w:t>IX. MIEJSCE ORAZ TERMIN SKŁADANIA I OTWIERANIA OFERT</w:t>
      </w:r>
    </w:p>
    <w:p w:rsidR="00CA022C" w:rsidRPr="00CA022C" w:rsidRDefault="00CA022C" w:rsidP="00CA022C">
      <w:pPr>
        <w:rPr>
          <w:b/>
        </w:rPr>
      </w:pPr>
      <w:r>
        <w:t xml:space="preserve">1. Oferty należy składać w siedzibie Zamawiającego: </w:t>
      </w:r>
      <w:r w:rsidRPr="00F904E8">
        <w:rPr>
          <w:i/>
        </w:rPr>
        <w:t>Ośrodek Hodowli Zarodowej w Kamieńcu Ząbkowickim Sp. z o.o., Plac Kościelny 1, 57-230 Kamieniec Ząbkowicki</w:t>
      </w:r>
      <w:r>
        <w:t xml:space="preserve"> w sekretariacie</w:t>
      </w:r>
      <w:r w:rsidR="00F904E8">
        <w:t xml:space="preserve">, bądź mailowo na adres: </w:t>
      </w:r>
      <w:r w:rsidR="00F904E8" w:rsidRPr="00F904E8">
        <w:rPr>
          <w:i/>
        </w:rPr>
        <w:t>sekretariat@ohz-kamieniec.pl</w:t>
      </w:r>
      <w:r>
        <w:t xml:space="preserve"> </w:t>
      </w:r>
      <w:r w:rsidR="00C70D4D">
        <w:rPr>
          <w:b/>
        </w:rPr>
        <w:t>do dnia 19.08</w:t>
      </w:r>
      <w:r w:rsidR="00C94CEF">
        <w:rPr>
          <w:b/>
        </w:rPr>
        <w:t>.2021</w:t>
      </w:r>
      <w:r w:rsidR="00A903CE">
        <w:rPr>
          <w:b/>
        </w:rPr>
        <w:t xml:space="preserve"> </w:t>
      </w:r>
      <w:r w:rsidRPr="00CA022C">
        <w:rPr>
          <w:b/>
        </w:rPr>
        <w:t xml:space="preserve">roku do godz. 14.00. </w:t>
      </w:r>
    </w:p>
    <w:p w:rsidR="00CA022C" w:rsidRDefault="00CA022C" w:rsidP="00CA022C">
      <w:r>
        <w:t xml:space="preserve">2. Otwarcie ofert nastąpi dnia </w:t>
      </w:r>
      <w:r w:rsidR="00C70D4D">
        <w:rPr>
          <w:b/>
        </w:rPr>
        <w:t>19.08</w:t>
      </w:r>
      <w:r w:rsidR="00C94CEF">
        <w:rPr>
          <w:b/>
        </w:rPr>
        <w:t>.2021</w:t>
      </w:r>
      <w:r w:rsidR="00A903CE">
        <w:rPr>
          <w:b/>
        </w:rPr>
        <w:t xml:space="preserve"> </w:t>
      </w:r>
      <w:r w:rsidRPr="00CA022C">
        <w:rPr>
          <w:b/>
        </w:rPr>
        <w:t>roku</w:t>
      </w:r>
      <w:r w:rsidR="00A903CE">
        <w:rPr>
          <w:b/>
        </w:rPr>
        <w:t xml:space="preserve"> o godzinie 14:00</w:t>
      </w:r>
      <w:r w:rsidRPr="00CA022C">
        <w:rPr>
          <w:b/>
        </w:rPr>
        <w:t>.</w:t>
      </w:r>
      <w:r>
        <w:t xml:space="preserve"> </w:t>
      </w:r>
    </w:p>
    <w:p w:rsidR="00CA022C" w:rsidRDefault="00CA022C" w:rsidP="00CA022C">
      <w:r>
        <w:t>3.</w:t>
      </w:r>
      <w:r w:rsidR="00F904E8">
        <w:t xml:space="preserve"> </w:t>
      </w:r>
      <w:r>
        <w:t>Zamawiający dokona komisyjnego otwarcia ofert.</w:t>
      </w:r>
    </w:p>
    <w:p w:rsidR="00CA022C" w:rsidRDefault="00CA022C" w:rsidP="00CA022C">
      <w:r>
        <w:t>X.TERMINY DOSTAWY</w:t>
      </w:r>
    </w:p>
    <w:p w:rsidR="00CA022C" w:rsidRDefault="00CA022C" w:rsidP="00CA022C">
      <w:r>
        <w:t xml:space="preserve">Termin dostawy </w:t>
      </w:r>
      <w:r w:rsidR="00F904E8">
        <w:t>o</w:t>
      </w:r>
      <w:r w:rsidR="00C94CEF">
        <w:t xml:space="preserve">ferowanego sprzętu – I kwartał 2022 </w:t>
      </w:r>
      <w:proofErr w:type="spellStart"/>
      <w:r w:rsidR="00C94CEF">
        <w:t>r</w:t>
      </w:r>
      <w:proofErr w:type="spellEnd"/>
      <w:r w:rsidR="00C94CEF">
        <w:t>. (do 31.03.2022</w:t>
      </w:r>
      <w:r>
        <w:t xml:space="preserve"> roku</w:t>
      </w:r>
      <w:r w:rsidR="00C94CEF">
        <w:t>)</w:t>
      </w:r>
    </w:p>
    <w:p w:rsidR="00CA022C" w:rsidRDefault="00F904E8" w:rsidP="00CA022C">
      <w:r>
        <w:t>XI. INFORMACJE</w:t>
      </w:r>
      <w:r w:rsidR="00CA022C">
        <w:t xml:space="preserve"> O FORMALNOŚCIACH, JAKIE POWINNY ZOSTAĆ DOPEŁNIONE PO WYBORZE OFERTY </w:t>
      </w:r>
    </w:p>
    <w:p w:rsidR="00434ADE" w:rsidRDefault="00CA022C" w:rsidP="00CA022C">
      <w:r>
        <w:t>Zamawiający wraz z Oferentem zawrze umowę, w której m.in. zostanie określony termin i sposób zapłaty za oferowany sprzęt .</w:t>
      </w:r>
    </w:p>
    <w:sectPr w:rsidR="00434ADE" w:rsidSect="0043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022C"/>
    <w:rsid w:val="00052D44"/>
    <w:rsid w:val="00267AD7"/>
    <w:rsid w:val="00434ADE"/>
    <w:rsid w:val="004B106F"/>
    <w:rsid w:val="00593B68"/>
    <w:rsid w:val="005D51B6"/>
    <w:rsid w:val="007F3CE3"/>
    <w:rsid w:val="00850F16"/>
    <w:rsid w:val="009A50D1"/>
    <w:rsid w:val="009F0A21"/>
    <w:rsid w:val="00A903CE"/>
    <w:rsid w:val="00C70D4D"/>
    <w:rsid w:val="00C77A0A"/>
    <w:rsid w:val="00C82FC3"/>
    <w:rsid w:val="00C94CEF"/>
    <w:rsid w:val="00C970B4"/>
    <w:rsid w:val="00CA022C"/>
    <w:rsid w:val="00CB7007"/>
    <w:rsid w:val="00CD1911"/>
    <w:rsid w:val="00CD454E"/>
    <w:rsid w:val="00CF7EDE"/>
    <w:rsid w:val="00E604A3"/>
    <w:rsid w:val="00E6599B"/>
    <w:rsid w:val="00F9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cp:lastPrinted>2021-08-05T05:42:00Z</cp:lastPrinted>
  <dcterms:created xsi:type="dcterms:W3CDTF">2021-08-05T05:42:00Z</dcterms:created>
  <dcterms:modified xsi:type="dcterms:W3CDTF">2021-08-05T05:42:00Z</dcterms:modified>
</cp:coreProperties>
</file>